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4585C" w14:textId="77777777" w:rsidR="00412689" w:rsidRPr="00B75CB1" w:rsidRDefault="00412689" w:rsidP="00412689">
      <w:pPr>
        <w:spacing w:after="0" w:line="240" w:lineRule="exact"/>
        <w:rPr>
          <w:rFonts w:eastAsia="Times New Roman" w:cstheme="minorHAnsi"/>
          <w:spacing w:val="60"/>
          <w:u w:val="single"/>
          <w:lang w:eastAsia="fr-FR"/>
        </w:rPr>
      </w:pPr>
    </w:p>
    <w:p w14:paraId="62EE9B09" w14:textId="082A01E6" w:rsidR="00412689" w:rsidRPr="00B75CB1" w:rsidRDefault="00412689" w:rsidP="00412689">
      <w:pPr>
        <w:keepNext/>
        <w:spacing w:after="0" w:line="240" w:lineRule="exact"/>
        <w:ind w:left="1701" w:right="1701"/>
        <w:jc w:val="center"/>
        <w:outlineLvl w:val="7"/>
        <w:rPr>
          <w:rFonts w:eastAsia="Times New Roman" w:cstheme="minorHAnsi"/>
          <w:b/>
          <w:bCs/>
          <w:spacing w:val="60"/>
          <w:lang w:eastAsia="fr-FR"/>
        </w:rPr>
      </w:pPr>
      <w:r w:rsidRPr="00B75CB1">
        <w:rPr>
          <w:rFonts w:eastAsia="Times New Roman" w:cstheme="minorHAnsi"/>
          <w:b/>
          <w:bCs/>
          <w:spacing w:val="60"/>
          <w:lang w:eastAsia="fr-FR"/>
        </w:rPr>
        <w:t>T</w:t>
      </w:r>
      <w:r w:rsidR="000E3127" w:rsidRPr="00B75CB1">
        <w:rPr>
          <w:rFonts w:eastAsia="Times New Roman" w:cstheme="minorHAnsi"/>
          <w:b/>
          <w:bCs/>
          <w:spacing w:val="60"/>
          <w:lang w:eastAsia="fr-FR"/>
        </w:rPr>
        <w:t>É</w:t>
      </w:r>
      <w:r w:rsidRPr="00B75CB1">
        <w:rPr>
          <w:rFonts w:eastAsia="Times New Roman" w:cstheme="minorHAnsi"/>
          <w:b/>
          <w:bCs/>
          <w:spacing w:val="60"/>
          <w:lang w:eastAsia="fr-FR"/>
        </w:rPr>
        <w:t>L</w:t>
      </w:r>
      <w:r w:rsidR="000E3127" w:rsidRPr="00B75CB1">
        <w:rPr>
          <w:rFonts w:eastAsia="Times New Roman" w:cstheme="minorHAnsi"/>
          <w:b/>
          <w:bCs/>
          <w:spacing w:val="60"/>
          <w:lang w:eastAsia="fr-FR"/>
        </w:rPr>
        <w:t>É</w:t>
      </w:r>
      <w:r w:rsidRPr="00B75CB1">
        <w:rPr>
          <w:rFonts w:eastAsia="Times New Roman" w:cstheme="minorHAnsi"/>
          <w:b/>
          <w:bCs/>
          <w:spacing w:val="60"/>
          <w:lang w:eastAsia="fr-FR"/>
        </w:rPr>
        <w:t>VISION</w:t>
      </w:r>
    </w:p>
    <w:p w14:paraId="76BE8B66" w14:textId="77777777" w:rsidR="00412689" w:rsidRPr="00B75CB1" w:rsidRDefault="00412689" w:rsidP="00412689">
      <w:pPr>
        <w:spacing w:after="0" w:line="240" w:lineRule="exact"/>
        <w:ind w:left="1701" w:right="1701"/>
        <w:jc w:val="center"/>
        <w:rPr>
          <w:rFonts w:eastAsia="Times New Roman" w:cstheme="minorHAnsi"/>
          <w:b/>
          <w:spacing w:val="40"/>
          <w:lang w:eastAsia="fr-FR"/>
        </w:rPr>
      </w:pPr>
    </w:p>
    <w:p w14:paraId="06F6ADD0" w14:textId="77777777" w:rsidR="00412689" w:rsidRPr="00B75CB1"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4076AB73" w14:textId="3E6B5CC2" w:rsidR="00412689" w:rsidRPr="00B75CB1" w:rsidRDefault="00D27FBA"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r w:rsidRPr="00B75CB1">
        <w:rPr>
          <w:rFonts w:eastAsia="Times New Roman" w:cstheme="minorHAnsi"/>
          <w:b/>
          <w:bCs/>
          <w:lang w:eastAsia="fr-FR"/>
        </w:rPr>
        <w:t>CONTRAT DE</w:t>
      </w:r>
      <w:r w:rsidR="00412689" w:rsidRPr="00B75CB1">
        <w:rPr>
          <w:rFonts w:eastAsia="Times New Roman" w:cstheme="minorHAnsi"/>
          <w:b/>
          <w:bCs/>
          <w:lang w:eastAsia="fr-FR"/>
        </w:rPr>
        <w:t xml:space="preserve"> PRODUCTION AUDIOVISUELLE</w:t>
      </w:r>
    </w:p>
    <w:p w14:paraId="239C3F09" w14:textId="77777777" w:rsidR="00412689" w:rsidRPr="00B75CB1" w:rsidRDefault="00412689" w:rsidP="00412689">
      <w:pPr>
        <w:keepNext/>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outlineLvl w:val="1"/>
        <w:rPr>
          <w:rFonts w:eastAsia="Times New Roman" w:cstheme="minorHAnsi"/>
          <w:b/>
          <w:bCs/>
          <w:lang w:eastAsia="fr-FR"/>
        </w:rPr>
      </w:pPr>
    </w:p>
    <w:p w14:paraId="3C2AF118" w14:textId="77777777" w:rsidR="00412689" w:rsidRPr="00B75CB1"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B75CB1">
        <w:rPr>
          <w:rFonts w:eastAsia="Times New Roman" w:cstheme="minorHAnsi"/>
          <w:b/>
          <w:lang w:eastAsia="fr-FR"/>
        </w:rPr>
        <w:t>CESSION DE DROITS D'AUTEUR</w:t>
      </w:r>
    </w:p>
    <w:p w14:paraId="567001BB" w14:textId="77777777" w:rsidR="00412689" w:rsidRPr="00B75CB1"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B75CB1">
        <w:rPr>
          <w:rFonts w:eastAsia="Times New Roman" w:cstheme="minorHAnsi"/>
          <w:b/>
          <w:lang w:eastAsia="fr-FR"/>
        </w:rPr>
        <w:t xml:space="preserve"> </w:t>
      </w:r>
    </w:p>
    <w:p w14:paraId="21FF3EDF" w14:textId="77777777" w:rsidR="00412689" w:rsidRPr="00B75CB1"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B75CB1">
        <w:rPr>
          <w:rFonts w:eastAsia="Times New Roman" w:cstheme="minorHAnsi"/>
          <w:b/>
          <w:lang w:eastAsia="fr-FR"/>
        </w:rPr>
        <w:t>ENREGISTREMENT ET EXPLOITATION D’UNE</w:t>
      </w:r>
    </w:p>
    <w:p w14:paraId="581BC5FB" w14:textId="6468D32A" w:rsidR="00412689" w:rsidRPr="00B75CB1"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lang w:eastAsia="fr-FR"/>
        </w:rPr>
      </w:pPr>
      <w:r w:rsidRPr="00B75CB1">
        <w:rPr>
          <w:rFonts w:eastAsia="Times New Roman" w:cstheme="minorHAnsi"/>
          <w:b/>
          <w:lang w:eastAsia="fr-FR"/>
        </w:rPr>
        <w:t>PIECE DE TH</w:t>
      </w:r>
      <w:r w:rsidR="00CE3733" w:rsidRPr="00B75CB1">
        <w:rPr>
          <w:rFonts w:eastAsia="Times New Roman" w:cstheme="minorHAnsi"/>
          <w:b/>
          <w:lang w:eastAsia="fr-FR"/>
        </w:rPr>
        <w:t>É</w:t>
      </w:r>
      <w:r w:rsidRPr="00B75CB1">
        <w:rPr>
          <w:rFonts w:eastAsia="Times New Roman" w:cstheme="minorHAnsi"/>
          <w:b/>
          <w:lang w:eastAsia="fr-FR"/>
        </w:rPr>
        <w:t>ATRE</w:t>
      </w:r>
    </w:p>
    <w:p w14:paraId="3C870746" w14:textId="77777777" w:rsidR="00412689" w:rsidRPr="00B75CB1" w:rsidRDefault="00412689" w:rsidP="00412689">
      <w:pPr>
        <w:pBdr>
          <w:top w:val="single" w:sz="6" w:space="4" w:color="auto"/>
          <w:left w:val="single" w:sz="6" w:space="4" w:color="auto"/>
          <w:bottom w:val="single" w:sz="6" w:space="4" w:color="auto"/>
          <w:right w:val="single" w:sz="6" w:space="4" w:color="auto"/>
        </w:pBdr>
        <w:shd w:val="pct5" w:color="auto" w:fill="auto"/>
        <w:spacing w:after="0" w:line="240" w:lineRule="exact"/>
        <w:ind w:left="1701" w:right="1701"/>
        <w:jc w:val="center"/>
        <w:rPr>
          <w:rFonts w:eastAsia="Times New Roman" w:cstheme="minorHAnsi"/>
          <w:b/>
          <w:caps/>
          <w:lang w:eastAsia="fr-FR"/>
        </w:rPr>
      </w:pPr>
    </w:p>
    <w:p w14:paraId="232EE126" w14:textId="77777777" w:rsidR="00412689" w:rsidRPr="00B75CB1" w:rsidRDefault="00412689" w:rsidP="00412689">
      <w:pPr>
        <w:spacing w:after="0" w:line="240" w:lineRule="exact"/>
        <w:rPr>
          <w:rFonts w:eastAsia="Times New Roman" w:cstheme="minorHAnsi"/>
          <w:u w:val="single"/>
          <w:lang w:eastAsia="fr-FR"/>
        </w:rPr>
      </w:pPr>
    </w:p>
    <w:p w14:paraId="588024AD" w14:textId="77777777" w:rsidR="00412689" w:rsidRPr="00B75CB1" w:rsidRDefault="00412689" w:rsidP="00412689">
      <w:pPr>
        <w:spacing w:after="0" w:line="240" w:lineRule="exact"/>
        <w:rPr>
          <w:rFonts w:eastAsia="Times New Roman" w:cstheme="minorHAnsi"/>
          <w:u w:val="single"/>
          <w:lang w:eastAsia="fr-FR"/>
        </w:rPr>
      </w:pPr>
    </w:p>
    <w:p w14:paraId="470BF1B1" w14:textId="77777777" w:rsidR="00412689" w:rsidRPr="00B75CB1" w:rsidRDefault="00412689" w:rsidP="00412689">
      <w:pPr>
        <w:spacing w:after="0" w:line="240" w:lineRule="exact"/>
        <w:rPr>
          <w:rFonts w:eastAsia="Times New Roman" w:cstheme="minorHAnsi"/>
          <w:u w:val="single"/>
          <w:lang w:eastAsia="fr-FR"/>
        </w:rPr>
      </w:pPr>
    </w:p>
    <w:p w14:paraId="3043DBE8" w14:textId="77777777" w:rsidR="00412689" w:rsidRPr="00B75CB1" w:rsidRDefault="00412689" w:rsidP="00412689">
      <w:pPr>
        <w:spacing w:after="0" w:line="240" w:lineRule="exact"/>
        <w:rPr>
          <w:rFonts w:eastAsia="Times New Roman" w:cstheme="minorHAnsi"/>
          <w:lang w:eastAsia="fr-FR"/>
        </w:rPr>
      </w:pPr>
      <w:r w:rsidRPr="00B75CB1">
        <w:rPr>
          <w:rFonts w:eastAsia="Times New Roman" w:cstheme="minorHAnsi"/>
          <w:u w:val="single"/>
          <w:lang w:eastAsia="fr-FR"/>
        </w:rPr>
        <w:t>ENTRE</w:t>
      </w:r>
      <w:r w:rsidRPr="00B75CB1">
        <w:rPr>
          <w:rFonts w:eastAsia="Times New Roman" w:cstheme="minorHAnsi"/>
          <w:lang w:eastAsia="fr-FR"/>
        </w:rPr>
        <w:t xml:space="preserve"> :</w:t>
      </w:r>
    </w:p>
    <w:p w14:paraId="36582D7F" w14:textId="77777777" w:rsidR="00412689" w:rsidRPr="00B75CB1" w:rsidRDefault="00412689" w:rsidP="00412689">
      <w:pPr>
        <w:spacing w:after="0" w:line="240" w:lineRule="exact"/>
        <w:rPr>
          <w:rFonts w:eastAsia="Times New Roman" w:cstheme="minorHAnsi"/>
          <w:lang w:eastAsia="fr-FR"/>
        </w:rPr>
      </w:pPr>
    </w:p>
    <w:p w14:paraId="6FD62F49" w14:textId="77777777" w:rsidR="00412689" w:rsidRPr="00B75CB1" w:rsidRDefault="00412689" w:rsidP="00412689">
      <w:pPr>
        <w:spacing w:after="0" w:line="240" w:lineRule="exact"/>
        <w:rPr>
          <w:rFonts w:eastAsia="Times New Roman" w:cstheme="minorHAnsi"/>
          <w:lang w:eastAsia="fr-FR"/>
        </w:rPr>
      </w:pPr>
    </w:p>
    <w:p w14:paraId="06E0EEAC" w14:textId="3C8B618F" w:rsidR="00412689" w:rsidRPr="00B75CB1" w:rsidRDefault="00412689" w:rsidP="00F62DEC">
      <w:pPr>
        <w:spacing w:after="0" w:line="240" w:lineRule="auto"/>
        <w:jc w:val="both"/>
        <w:rPr>
          <w:rFonts w:eastAsia="Times New Roman" w:cstheme="minorHAnsi"/>
          <w:lang w:eastAsia="fr-FR"/>
        </w:rPr>
      </w:pPr>
      <w:r w:rsidRPr="00B75CB1">
        <w:rPr>
          <w:rFonts w:eastAsia="Times New Roman" w:cstheme="minorHAnsi"/>
          <w:lang w:eastAsia="fr-FR"/>
        </w:rPr>
        <w:t xml:space="preserve">La société …… SA </w:t>
      </w:r>
      <w:r w:rsidRPr="00B75CB1">
        <w:rPr>
          <w:rFonts w:eastAsia="Times New Roman" w:cstheme="minorHAnsi"/>
          <w:lang w:eastAsia="fr-FR"/>
        </w:rPr>
        <w:noBreakHyphen/>
        <w:t xml:space="preserve"> SARL, au capital de …… euros, inscrite au registre du commerce et des sociétés de …… sous le numéro ……, dont le siège social est à …... (……), rue ……, représentée par son Président / </w:t>
      </w:r>
      <w:r w:rsidR="00126A20" w:rsidRPr="00B75CB1">
        <w:rPr>
          <w:rFonts w:eastAsia="Times New Roman" w:cstheme="minorHAnsi"/>
          <w:lang w:eastAsia="fr-FR"/>
        </w:rPr>
        <w:t>Gérant M.</w:t>
      </w:r>
      <w:r w:rsidRPr="00B75CB1">
        <w:rPr>
          <w:rFonts w:eastAsia="Times New Roman" w:cstheme="minorHAnsi"/>
          <w:lang w:eastAsia="fr-FR"/>
        </w:rPr>
        <w:t xml:space="preserve"> / Mme ……,</w:t>
      </w:r>
    </w:p>
    <w:p w14:paraId="7E30E65E" w14:textId="77777777" w:rsidR="00412689" w:rsidRPr="00B75CB1" w:rsidRDefault="00412689" w:rsidP="00F62DEC">
      <w:pPr>
        <w:spacing w:after="0" w:line="240" w:lineRule="auto"/>
        <w:jc w:val="both"/>
        <w:rPr>
          <w:rFonts w:eastAsia="Times New Roman" w:cstheme="minorHAnsi"/>
          <w:lang w:eastAsia="fr-FR"/>
        </w:rPr>
      </w:pPr>
    </w:p>
    <w:p w14:paraId="35029298" w14:textId="77777777" w:rsidR="00412689" w:rsidRPr="00B75CB1" w:rsidRDefault="00412689" w:rsidP="00F62DEC">
      <w:pPr>
        <w:spacing w:after="0" w:line="240" w:lineRule="auto"/>
        <w:jc w:val="both"/>
        <w:rPr>
          <w:rFonts w:eastAsia="Times New Roman" w:cstheme="minorHAnsi"/>
          <w:lang w:eastAsia="fr-FR"/>
        </w:rPr>
      </w:pPr>
      <w:r w:rsidRPr="00B75CB1">
        <w:rPr>
          <w:rFonts w:eastAsia="Times New Roman" w:cstheme="minorHAnsi"/>
          <w:lang w:eastAsia="fr-FR"/>
        </w:rPr>
        <w:t>Ci</w:t>
      </w:r>
      <w:r w:rsidRPr="00B75CB1">
        <w:rPr>
          <w:rFonts w:eastAsia="Times New Roman" w:cstheme="minorHAnsi"/>
          <w:lang w:eastAsia="fr-FR"/>
        </w:rPr>
        <w:noBreakHyphen/>
        <w:t>après dénommée " le Producteur",</w:t>
      </w:r>
    </w:p>
    <w:p w14:paraId="3EBEA12B" w14:textId="77777777" w:rsidR="00412689" w:rsidRPr="00B75CB1" w:rsidRDefault="00412689" w:rsidP="00412689">
      <w:pPr>
        <w:spacing w:after="0" w:line="240" w:lineRule="exact"/>
        <w:jc w:val="both"/>
        <w:rPr>
          <w:rFonts w:eastAsia="Times New Roman" w:cstheme="minorHAnsi"/>
          <w:lang w:eastAsia="fr-FR"/>
        </w:rPr>
      </w:pPr>
    </w:p>
    <w:p w14:paraId="3239C131" w14:textId="77777777" w:rsidR="00412689" w:rsidRPr="00B75CB1" w:rsidRDefault="00412689" w:rsidP="00412689">
      <w:pPr>
        <w:spacing w:after="0" w:line="240" w:lineRule="exact"/>
        <w:jc w:val="both"/>
        <w:rPr>
          <w:rFonts w:eastAsia="Times New Roman" w:cstheme="minorHAnsi"/>
          <w:lang w:eastAsia="fr-FR"/>
        </w:rPr>
      </w:pPr>
    </w:p>
    <w:p w14:paraId="6CB55515" w14:textId="77777777" w:rsidR="00412689" w:rsidRPr="00B75CB1" w:rsidRDefault="00412689" w:rsidP="0069378F">
      <w:pPr>
        <w:tabs>
          <w:tab w:val="left" w:pos="5616"/>
        </w:tabs>
        <w:spacing w:after="0" w:line="240" w:lineRule="exact"/>
        <w:jc w:val="right"/>
        <w:rPr>
          <w:rFonts w:eastAsia="Times New Roman" w:cstheme="minorHAnsi"/>
          <w:lang w:eastAsia="fr-FR"/>
        </w:rPr>
      </w:pPr>
      <w:r w:rsidRPr="00B75CB1">
        <w:rPr>
          <w:rFonts w:eastAsia="Times New Roman" w:cstheme="minorHAnsi"/>
          <w:lang w:eastAsia="fr-FR"/>
        </w:rPr>
        <w:tab/>
      </w:r>
      <w:r w:rsidRPr="00B75CB1">
        <w:rPr>
          <w:rFonts w:eastAsia="Times New Roman" w:cstheme="minorHAnsi"/>
          <w:lang w:eastAsia="fr-FR"/>
        </w:rPr>
        <w:tab/>
      </w:r>
      <w:r w:rsidRPr="00B75CB1">
        <w:rPr>
          <w:rFonts w:eastAsia="Times New Roman" w:cstheme="minorHAnsi"/>
          <w:lang w:eastAsia="fr-FR"/>
        </w:rPr>
        <w:tab/>
        <w:t>D'UNE PART,</w:t>
      </w:r>
    </w:p>
    <w:p w14:paraId="038DF022" w14:textId="77777777" w:rsidR="00412689" w:rsidRPr="00B75CB1" w:rsidRDefault="00412689" w:rsidP="00412689">
      <w:pPr>
        <w:spacing w:after="0" w:line="240" w:lineRule="exact"/>
        <w:jc w:val="both"/>
        <w:rPr>
          <w:rFonts w:eastAsia="Times New Roman" w:cstheme="minorHAnsi"/>
          <w:lang w:eastAsia="fr-FR"/>
        </w:rPr>
      </w:pPr>
    </w:p>
    <w:p w14:paraId="7741F23C" w14:textId="77777777" w:rsidR="00412689" w:rsidRPr="00B75CB1" w:rsidRDefault="00412689" w:rsidP="00412689">
      <w:pPr>
        <w:spacing w:after="0" w:line="240" w:lineRule="exact"/>
        <w:jc w:val="both"/>
        <w:rPr>
          <w:rFonts w:eastAsia="Times New Roman" w:cstheme="minorHAnsi"/>
          <w:lang w:eastAsia="fr-FR"/>
        </w:rPr>
      </w:pPr>
    </w:p>
    <w:p w14:paraId="37F6D63E" w14:textId="77777777" w:rsidR="00412689" w:rsidRPr="00B75CB1" w:rsidRDefault="00412689" w:rsidP="00412689">
      <w:pPr>
        <w:spacing w:after="0" w:line="240" w:lineRule="exact"/>
        <w:jc w:val="both"/>
        <w:rPr>
          <w:rFonts w:eastAsia="Times New Roman" w:cstheme="minorHAnsi"/>
          <w:lang w:eastAsia="fr-FR"/>
        </w:rPr>
      </w:pPr>
    </w:p>
    <w:p w14:paraId="1385D87A"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u w:val="single"/>
          <w:lang w:eastAsia="fr-FR"/>
        </w:rPr>
        <w:t>ET</w:t>
      </w:r>
      <w:r w:rsidRPr="00B75CB1">
        <w:rPr>
          <w:rFonts w:eastAsia="Times New Roman" w:cstheme="minorHAnsi"/>
          <w:lang w:eastAsia="fr-FR"/>
        </w:rPr>
        <w:t xml:space="preserve"> :</w:t>
      </w:r>
    </w:p>
    <w:p w14:paraId="10CE6C88" w14:textId="77777777" w:rsidR="00412689" w:rsidRPr="00B75CB1" w:rsidRDefault="00412689" w:rsidP="00412689">
      <w:pPr>
        <w:spacing w:after="0" w:line="240" w:lineRule="exact"/>
        <w:jc w:val="both"/>
        <w:rPr>
          <w:rFonts w:eastAsia="Times New Roman" w:cstheme="minorHAnsi"/>
          <w:lang w:eastAsia="fr-FR"/>
        </w:rPr>
      </w:pPr>
    </w:p>
    <w:p w14:paraId="5A265753" w14:textId="77777777" w:rsidR="00412689" w:rsidRPr="00B75CB1" w:rsidRDefault="00412689" w:rsidP="00412689">
      <w:pPr>
        <w:spacing w:after="0" w:line="240" w:lineRule="exact"/>
        <w:jc w:val="both"/>
        <w:rPr>
          <w:rFonts w:eastAsia="Times New Roman" w:cstheme="minorHAnsi"/>
          <w:lang w:eastAsia="fr-FR"/>
        </w:rPr>
      </w:pPr>
    </w:p>
    <w:p w14:paraId="0BF0F4A8"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 xml:space="preserve">M. / Mme ……, Auteur membre de la SACD, demeurant à … ……, </w:t>
      </w:r>
    </w:p>
    <w:p w14:paraId="35E67AEB" w14:textId="77777777" w:rsidR="00412689" w:rsidRPr="00B75CB1" w:rsidRDefault="00412689" w:rsidP="00412689">
      <w:pPr>
        <w:spacing w:after="0" w:line="240" w:lineRule="exact"/>
        <w:jc w:val="both"/>
        <w:rPr>
          <w:rFonts w:eastAsia="Times New Roman" w:cstheme="minorHAnsi"/>
          <w:lang w:eastAsia="fr-FR"/>
        </w:rPr>
      </w:pPr>
    </w:p>
    <w:p w14:paraId="66065173"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Ci</w:t>
      </w:r>
      <w:r w:rsidRPr="00B75CB1">
        <w:rPr>
          <w:rFonts w:eastAsia="Times New Roman" w:cstheme="minorHAnsi"/>
          <w:lang w:eastAsia="fr-FR"/>
        </w:rPr>
        <w:noBreakHyphen/>
        <w:t>après dénommé(e) "l’Auteur",</w:t>
      </w:r>
    </w:p>
    <w:p w14:paraId="1B6F9EF1" w14:textId="77777777" w:rsidR="00412689" w:rsidRPr="00B75CB1" w:rsidRDefault="00412689" w:rsidP="00412689">
      <w:pPr>
        <w:spacing w:after="0" w:line="240" w:lineRule="exact"/>
        <w:jc w:val="both"/>
        <w:rPr>
          <w:rFonts w:eastAsia="Times New Roman" w:cstheme="minorHAnsi"/>
          <w:lang w:eastAsia="fr-FR"/>
        </w:rPr>
      </w:pPr>
    </w:p>
    <w:p w14:paraId="24314830" w14:textId="77777777" w:rsidR="0069378F" w:rsidRPr="00B75CB1" w:rsidRDefault="0069378F" w:rsidP="00412689">
      <w:pPr>
        <w:spacing w:after="0" w:line="240" w:lineRule="exact"/>
        <w:jc w:val="both"/>
        <w:rPr>
          <w:rFonts w:eastAsia="Times New Roman" w:cstheme="minorHAnsi"/>
          <w:lang w:eastAsia="fr-FR"/>
        </w:rPr>
      </w:pPr>
    </w:p>
    <w:p w14:paraId="11AB1B9A" w14:textId="77777777" w:rsidR="00412689" w:rsidRPr="00B75CB1" w:rsidRDefault="00412689" w:rsidP="0069378F">
      <w:pPr>
        <w:tabs>
          <w:tab w:val="left" w:pos="5616"/>
        </w:tabs>
        <w:spacing w:after="0" w:line="240" w:lineRule="exact"/>
        <w:jc w:val="right"/>
        <w:rPr>
          <w:rFonts w:eastAsia="Times New Roman" w:cstheme="minorHAnsi"/>
          <w:lang w:eastAsia="fr-FR"/>
        </w:rPr>
      </w:pPr>
      <w:r w:rsidRPr="00B75CB1">
        <w:rPr>
          <w:rFonts w:eastAsia="Times New Roman" w:cstheme="minorHAnsi"/>
          <w:lang w:eastAsia="fr-FR"/>
        </w:rPr>
        <w:tab/>
      </w:r>
      <w:r w:rsidRPr="00B75CB1">
        <w:rPr>
          <w:rFonts w:eastAsia="Times New Roman" w:cstheme="minorHAnsi"/>
          <w:lang w:eastAsia="fr-FR"/>
        </w:rPr>
        <w:tab/>
      </w:r>
      <w:r w:rsidRPr="00B75CB1">
        <w:rPr>
          <w:rFonts w:eastAsia="Times New Roman" w:cstheme="minorHAnsi"/>
          <w:lang w:eastAsia="fr-FR"/>
        </w:rPr>
        <w:tab/>
        <w:t>D'AUTRE PART,</w:t>
      </w:r>
    </w:p>
    <w:p w14:paraId="6C4EA554" w14:textId="77777777" w:rsidR="00412689" w:rsidRPr="00B75CB1" w:rsidRDefault="00412689" w:rsidP="00412689">
      <w:pPr>
        <w:tabs>
          <w:tab w:val="left" w:pos="5616"/>
        </w:tabs>
        <w:spacing w:after="0" w:line="240" w:lineRule="exact"/>
        <w:jc w:val="both"/>
        <w:rPr>
          <w:rFonts w:eastAsia="Times New Roman" w:cstheme="minorHAnsi"/>
          <w:lang w:eastAsia="fr-FR"/>
        </w:rPr>
      </w:pPr>
    </w:p>
    <w:p w14:paraId="2029852C" w14:textId="77777777" w:rsidR="0069378F" w:rsidRPr="00B75CB1" w:rsidRDefault="0069378F" w:rsidP="00412689">
      <w:pPr>
        <w:tabs>
          <w:tab w:val="left" w:pos="4320"/>
        </w:tabs>
        <w:spacing w:after="0" w:line="240" w:lineRule="auto"/>
        <w:rPr>
          <w:rFonts w:eastAsia="Times New Roman" w:cstheme="minorHAnsi"/>
          <w:lang w:eastAsia="fr-FR"/>
        </w:rPr>
      </w:pPr>
    </w:p>
    <w:p w14:paraId="73E6B3FC" w14:textId="77777777" w:rsidR="00412689" w:rsidRPr="00B75CB1" w:rsidRDefault="00412689" w:rsidP="00412689">
      <w:pPr>
        <w:tabs>
          <w:tab w:val="left" w:pos="4320"/>
        </w:tabs>
        <w:spacing w:after="0" w:line="240" w:lineRule="auto"/>
        <w:rPr>
          <w:rFonts w:eastAsia="Times New Roman" w:cstheme="minorHAnsi"/>
          <w:lang w:eastAsia="fr-FR"/>
        </w:rPr>
      </w:pPr>
      <w:r w:rsidRPr="00B75CB1">
        <w:rPr>
          <w:rFonts w:eastAsia="Times New Roman" w:cstheme="minorHAnsi"/>
          <w:lang w:eastAsia="fr-FR"/>
        </w:rPr>
        <w:t>Le Producteur et l’Auteur étant ci-après dénommés ensemble "les Parties"</w:t>
      </w:r>
    </w:p>
    <w:p w14:paraId="7493C3EE" w14:textId="77777777" w:rsidR="008B04A3" w:rsidRPr="00B75CB1" w:rsidRDefault="008B04A3" w:rsidP="00412689">
      <w:pPr>
        <w:tabs>
          <w:tab w:val="left" w:pos="4320"/>
        </w:tabs>
        <w:spacing w:after="0" w:line="240" w:lineRule="auto"/>
        <w:rPr>
          <w:rFonts w:eastAsia="Times New Roman" w:cstheme="minorHAnsi"/>
          <w:lang w:eastAsia="fr-FR"/>
        </w:rPr>
      </w:pPr>
    </w:p>
    <w:p w14:paraId="63D06530" w14:textId="77777777" w:rsidR="008B04A3" w:rsidRPr="00B75CB1" w:rsidRDefault="008B04A3" w:rsidP="008B04A3">
      <w:pPr>
        <w:tabs>
          <w:tab w:val="left" w:pos="4320"/>
        </w:tabs>
        <w:spacing w:line="240" w:lineRule="auto"/>
        <w:rPr>
          <w:rFonts w:cstheme="minorHAnsi"/>
          <w:b/>
          <w:i/>
          <w:color w:val="FF0000"/>
        </w:rPr>
      </w:pPr>
      <w:r w:rsidRPr="00B75CB1">
        <w:rPr>
          <w:rFonts w:cstheme="minorHAnsi"/>
          <w:b/>
          <w:i/>
          <w:color w:val="FF0000"/>
        </w:rPr>
        <w:t xml:space="preserve">NB : </w:t>
      </w:r>
      <w:r w:rsidR="00754856" w:rsidRPr="00B75CB1">
        <w:rPr>
          <w:rFonts w:cstheme="minorHAnsi"/>
          <w:b/>
          <w:i/>
          <w:color w:val="FF0000"/>
        </w:rPr>
        <w:t>Ne conserver les clauses en rouge</w:t>
      </w:r>
      <w:r w:rsidRPr="00B75CB1">
        <w:rPr>
          <w:rFonts w:cstheme="minorHAnsi"/>
          <w:b/>
          <w:i/>
          <w:color w:val="FF0000"/>
        </w:rPr>
        <w:t xml:space="preserve"> et en italique que si la SACD négocie et co-signe votre contrat</w:t>
      </w:r>
    </w:p>
    <w:p w14:paraId="4CC6D9A6" w14:textId="77777777" w:rsidR="008B04A3" w:rsidRPr="00B75CB1" w:rsidRDefault="008B04A3" w:rsidP="008B04A3">
      <w:pPr>
        <w:tabs>
          <w:tab w:val="left" w:pos="4320"/>
        </w:tabs>
        <w:spacing w:line="240" w:lineRule="auto"/>
        <w:rPr>
          <w:rFonts w:cstheme="minorHAnsi"/>
          <w:i/>
          <w:color w:val="FF0000"/>
        </w:rPr>
      </w:pPr>
      <w:r w:rsidRPr="00B75CB1">
        <w:rPr>
          <w:rFonts w:cstheme="minorHAnsi"/>
          <w:b/>
          <w:i/>
          <w:color w:val="FF0000"/>
          <w:u w:val="single"/>
        </w:rPr>
        <w:t>(EN PRESENCE DE</w:t>
      </w:r>
      <w:r w:rsidRPr="00B75CB1">
        <w:rPr>
          <w:rFonts w:cstheme="minorHAnsi"/>
          <w:i/>
          <w:color w:val="FF0000"/>
        </w:rPr>
        <w:t xml:space="preserve"> :</w:t>
      </w:r>
    </w:p>
    <w:p w14:paraId="03988EC6" w14:textId="77777777" w:rsidR="008B04A3" w:rsidRPr="00B75CB1" w:rsidRDefault="008B04A3" w:rsidP="008B04A3">
      <w:pPr>
        <w:tabs>
          <w:tab w:val="left" w:pos="4320"/>
        </w:tabs>
        <w:spacing w:line="240" w:lineRule="auto"/>
        <w:rPr>
          <w:rFonts w:cstheme="minorHAnsi"/>
          <w:i/>
          <w:color w:val="FF0000"/>
        </w:rPr>
      </w:pPr>
      <w:r w:rsidRPr="00B75CB1">
        <w:rPr>
          <w:rFonts w:cstheme="minorHAnsi"/>
          <w:i/>
          <w:color w:val="FF0000"/>
        </w:rPr>
        <w:t>La Société des Auteurs et Compositeurs Dramatiques (SACD), société civile à capital variable, inscrite au registre du commerce et des sociétés de Paris sous le numéro D 784 406 936, dont le siège social est à P</w:t>
      </w:r>
      <w:r w:rsidR="00CC7EFB" w:rsidRPr="00B75CB1">
        <w:rPr>
          <w:rFonts w:cstheme="minorHAnsi"/>
          <w:i/>
          <w:color w:val="FF0000"/>
        </w:rPr>
        <w:t xml:space="preserve">aris (75009), 11 bis rue </w:t>
      </w:r>
      <w:proofErr w:type="spellStart"/>
      <w:r w:rsidR="00CC7EFB" w:rsidRPr="00B75CB1">
        <w:rPr>
          <w:rFonts w:cstheme="minorHAnsi"/>
          <w:i/>
          <w:color w:val="FF0000"/>
        </w:rPr>
        <w:t>Ballu</w:t>
      </w:r>
      <w:proofErr w:type="spellEnd"/>
      <w:r w:rsidR="00CC7EFB" w:rsidRPr="00B75CB1">
        <w:rPr>
          <w:rFonts w:cstheme="minorHAnsi"/>
          <w:i/>
          <w:color w:val="FF0000"/>
        </w:rPr>
        <w:t>,</w:t>
      </w:r>
    </w:p>
    <w:p w14:paraId="0EA9F0C3" w14:textId="77777777" w:rsidR="008B04A3" w:rsidRPr="00B75CB1" w:rsidRDefault="008B04A3" w:rsidP="008B04A3">
      <w:pPr>
        <w:spacing w:line="240" w:lineRule="auto"/>
        <w:rPr>
          <w:rFonts w:cstheme="minorHAnsi"/>
          <w:i/>
          <w:color w:val="FF0000"/>
        </w:rPr>
      </w:pPr>
      <w:r w:rsidRPr="00B75CB1">
        <w:rPr>
          <w:rFonts w:cstheme="minorHAnsi"/>
          <w:i/>
          <w:color w:val="FF0000"/>
        </w:rPr>
        <w:t>Représentée par……, dûment habilité(e) aux fins des présentes,</w:t>
      </w:r>
    </w:p>
    <w:p w14:paraId="38E28DEC" w14:textId="4E977C44" w:rsidR="00140FE6" w:rsidRPr="00B75CB1" w:rsidRDefault="008B04A3" w:rsidP="008B04A3">
      <w:pPr>
        <w:tabs>
          <w:tab w:val="left" w:pos="4320"/>
        </w:tabs>
        <w:spacing w:line="240" w:lineRule="auto"/>
        <w:rPr>
          <w:rFonts w:cstheme="minorHAnsi"/>
          <w:i/>
          <w:color w:val="FF0000"/>
        </w:rPr>
      </w:pPr>
      <w:r w:rsidRPr="00B75CB1">
        <w:rPr>
          <w:rFonts w:cstheme="minorHAnsi"/>
          <w:i/>
          <w:color w:val="FF0000"/>
        </w:rPr>
        <w:t>Ci</w:t>
      </w:r>
      <w:r w:rsidRPr="00B75CB1">
        <w:rPr>
          <w:rFonts w:cstheme="minorHAnsi"/>
          <w:i/>
          <w:color w:val="FF0000"/>
        </w:rPr>
        <w:noBreakHyphen/>
        <w:t>après dénommée "la SACD".)</w:t>
      </w:r>
    </w:p>
    <w:p w14:paraId="3EFE5E4F" w14:textId="77777777" w:rsidR="00412689" w:rsidRPr="00B75CB1" w:rsidRDefault="00412689" w:rsidP="00412689">
      <w:pPr>
        <w:spacing w:after="0" w:line="240" w:lineRule="exact"/>
        <w:jc w:val="both"/>
        <w:rPr>
          <w:rFonts w:eastAsia="Times New Roman" w:cstheme="minorHAnsi"/>
          <w:u w:val="single"/>
          <w:lang w:eastAsia="fr-FR"/>
        </w:rPr>
      </w:pPr>
    </w:p>
    <w:p w14:paraId="3F74DA0F" w14:textId="75DA62D1" w:rsidR="00412689" w:rsidRPr="00B75CB1" w:rsidRDefault="000E3127" w:rsidP="0069378F">
      <w:pPr>
        <w:shd w:val="clear" w:color="auto" w:fill="F3F3F3"/>
        <w:spacing w:after="0" w:line="240" w:lineRule="exact"/>
        <w:ind w:right="33"/>
        <w:jc w:val="both"/>
        <w:rPr>
          <w:rFonts w:eastAsia="Times New Roman" w:cstheme="minorHAnsi"/>
          <w:u w:val="single"/>
          <w:lang w:eastAsia="fr-FR"/>
        </w:rPr>
      </w:pPr>
      <w:r w:rsidRPr="00B75CB1">
        <w:rPr>
          <w:rFonts w:eastAsia="Times New Roman" w:cstheme="minorHAnsi"/>
          <w:b/>
          <w:u w:val="single"/>
          <w:lang w:eastAsia="fr-FR"/>
        </w:rPr>
        <w:t>É</w:t>
      </w:r>
      <w:r w:rsidR="00412689" w:rsidRPr="00B75CB1">
        <w:rPr>
          <w:rFonts w:eastAsia="Times New Roman" w:cstheme="minorHAnsi"/>
          <w:b/>
          <w:u w:val="single"/>
          <w:lang w:eastAsia="fr-FR"/>
        </w:rPr>
        <w:t>TANT PR</w:t>
      </w:r>
      <w:r w:rsidRPr="00B75CB1">
        <w:rPr>
          <w:rFonts w:eastAsia="Times New Roman" w:cstheme="minorHAnsi"/>
          <w:b/>
          <w:u w:val="single"/>
          <w:lang w:eastAsia="fr-FR"/>
        </w:rPr>
        <w:t>É</w:t>
      </w:r>
      <w:r w:rsidR="00412689" w:rsidRPr="00B75CB1">
        <w:rPr>
          <w:rFonts w:eastAsia="Times New Roman" w:cstheme="minorHAnsi"/>
          <w:b/>
          <w:u w:val="single"/>
          <w:lang w:eastAsia="fr-FR"/>
        </w:rPr>
        <w:t>ALABLEMENT EXPOS</w:t>
      </w:r>
      <w:r w:rsidRPr="00B75CB1">
        <w:rPr>
          <w:rFonts w:eastAsia="Times New Roman" w:cstheme="minorHAnsi"/>
          <w:b/>
          <w:u w:val="single"/>
          <w:lang w:eastAsia="fr-FR"/>
        </w:rPr>
        <w:t>É</w:t>
      </w:r>
      <w:r w:rsidR="00412689" w:rsidRPr="00B75CB1">
        <w:rPr>
          <w:rFonts w:eastAsia="Times New Roman" w:cstheme="minorHAnsi"/>
          <w:b/>
          <w:lang w:eastAsia="fr-FR"/>
        </w:rPr>
        <w:t xml:space="preserve"> </w:t>
      </w:r>
      <w:r w:rsidR="00412689" w:rsidRPr="00B75CB1">
        <w:rPr>
          <w:rFonts w:eastAsia="Times New Roman" w:cstheme="minorHAnsi"/>
          <w:lang w:eastAsia="fr-FR"/>
        </w:rPr>
        <w:t>:</w:t>
      </w:r>
    </w:p>
    <w:p w14:paraId="00DE57BB" w14:textId="77777777" w:rsidR="00412689" w:rsidRPr="00B75CB1" w:rsidRDefault="00412689" w:rsidP="00412689">
      <w:pPr>
        <w:spacing w:after="0" w:line="240" w:lineRule="exact"/>
        <w:ind w:right="33"/>
        <w:jc w:val="both"/>
        <w:rPr>
          <w:rFonts w:eastAsia="Times New Roman" w:cstheme="minorHAnsi"/>
          <w:lang w:eastAsia="fr-FR"/>
        </w:rPr>
      </w:pPr>
    </w:p>
    <w:p w14:paraId="6CD85216" w14:textId="77777777" w:rsidR="00412689" w:rsidRPr="00B75CB1" w:rsidRDefault="00412689" w:rsidP="003A4157">
      <w:pPr>
        <w:numPr>
          <w:ilvl w:val="0"/>
          <w:numId w:val="2"/>
        </w:numPr>
        <w:tabs>
          <w:tab w:val="left" w:pos="576"/>
        </w:tabs>
        <w:spacing w:after="0" w:line="240" w:lineRule="exact"/>
        <w:ind w:right="33"/>
        <w:jc w:val="both"/>
        <w:rPr>
          <w:rFonts w:eastAsia="Times New Roman" w:cstheme="minorHAnsi"/>
          <w:lang w:eastAsia="fr-FR"/>
        </w:rPr>
      </w:pPr>
      <w:r w:rsidRPr="00B75CB1">
        <w:rPr>
          <w:rFonts w:eastAsia="Times New Roman" w:cstheme="minorHAnsi"/>
          <w:lang w:eastAsia="fr-FR"/>
        </w:rPr>
        <w:t>que M. / Mme ........</w:t>
      </w:r>
      <w:r w:rsidR="00991EA3" w:rsidRPr="00B75CB1">
        <w:rPr>
          <w:rFonts w:eastAsia="Times New Roman" w:cstheme="minorHAnsi"/>
          <w:lang w:eastAsia="fr-FR"/>
        </w:rPr>
        <w:t>........................ est l'A</w:t>
      </w:r>
      <w:r w:rsidRPr="00B75CB1">
        <w:rPr>
          <w:rFonts w:eastAsia="Times New Roman" w:cstheme="minorHAnsi"/>
          <w:lang w:eastAsia="fr-FR"/>
        </w:rPr>
        <w:t xml:space="preserve">uteur d'une pièce de théâtre intitulée : </w:t>
      </w:r>
    </w:p>
    <w:p w14:paraId="41D1F5D4" w14:textId="77777777" w:rsidR="0069378F" w:rsidRPr="00B75CB1" w:rsidRDefault="0069378F" w:rsidP="0069378F">
      <w:pPr>
        <w:tabs>
          <w:tab w:val="left" w:pos="576"/>
        </w:tabs>
        <w:spacing w:after="0" w:line="240" w:lineRule="exact"/>
        <w:ind w:left="283" w:right="33"/>
        <w:jc w:val="both"/>
        <w:rPr>
          <w:rFonts w:eastAsia="Times New Roman" w:cstheme="minorHAnsi"/>
          <w:lang w:eastAsia="fr-FR"/>
        </w:rPr>
      </w:pPr>
    </w:p>
    <w:p w14:paraId="2ED09152" w14:textId="77777777" w:rsidR="00412689" w:rsidRPr="00B75CB1" w:rsidRDefault="00412689" w:rsidP="00412689">
      <w:pPr>
        <w:numPr>
          <w:ilvl w:val="12"/>
          <w:numId w:val="0"/>
        </w:numPr>
        <w:tabs>
          <w:tab w:val="left" w:pos="576"/>
        </w:tabs>
        <w:spacing w:after="0" w:line="240" w:lineRule="exact"/>
        <w:ind w:left="283" w:right="33" w:hanging="283"/>
        <w:jc w:val="center"/>
        <w:rPr>
          <w:rFonts w:eastAsia="Times New Roman" w:cstheme="minorHAnsi"/>
          <w:lang w:eastAsia="fr-FR"/>
        </w:rPr>
      </w:pPr>
      <w:r w:rsidRPr="00B75CB1">
        <w:rPr>
          <w:rFonts w:eastAsia="Times New Roman" w:cstheme="minorHAnsi"/>
          <w:lang w:eastAsia="fr-FR"/>
        </w:rPr>
        <w:t>« ………</w:t>
      </w:r>
      <w:r w:rsidR="009B72D4" w:rsidRPr="00B75CB1">
        <w:rPr>
          <w:rFonts w:eastAsia="Times New Roman" w:cstheme="minorHAnsi"/>
          <w:lang w:eastAsia="fr-FR"/>
        </w:rPr>
        <w:t>………………</w:t>
      </w:r>
      <w:r w:rsidRPr="00B75CB1">
        <w:rPr>
          <w:rFonts w:eastAsia="Times New Roman" w:cstheme="minorHAnsi"/>
          <w:lang w:eastAsia="fr-FR"/>
        </w:rPr>
        <w:t>»</w:t>
      </w:r>
    </w:p>
    <w:p w14:paraId="1263BF53" w14:textId="77777777" w:rsidR="00412689" w:rsidRPr="00B75CB1" w:rsidRDefault="00412689" w:rsidP="00412689">
      <w:pPr>
        <w:numPr>
          <w:ilvl w:val="12"/>
          <w:numId w:val="0"/>
        </w:numPr>
        <w:tabs>
          <w:tab w:val="left" w:pos="576"/>
        </w:tabs>
        <w:spacing w:after="0" w:line="240" w:lineRule="exact"/>
        <w:ind w:left="283" w:right="33" w:hanging="283"/>
        <w:jc w:val="both"/>
        <w:rPr>
          <w:rFonts w:eastAsia="Times New Roman" w:cstheme="minorHAnsi"/>
          <w:lang w:eastAsia="fr-FR"/>
        </w:rPr>
      </w:pPr>
    </w:p>
    <w:p w14:paraId="17AF800A" w14:textId="77777777" w:rsidR="00412689" w:rsidRPr="00B75CB1" w:rsidRDefault="00412689" w:rsidP="0069378F">
      <w:pPr>
        <w:tabs>
          <w:tab w:val="left" w:pos="576"/>
        </w:tabs>
        <w:spacing w:after="0" w:line="240" w:lineRule="exact"/>
        <w:ind w:left="284" w:right="33" w:hanging="284"/>
        <w:jc w:val="both"/>
        <w:rPr>
          <w:rFonts w:eastAsia="Times New Roman" w:cstheme="minorHAnsi"/>
          <w:lang w:eastAsia="fr-FR"/>
        </w:rPr>
      </w:pPr>
      <w:r w:rsidRPr="00B75CB1">
        <w:rPr>
          <w:rFonts w:eastAsia="Times New Roman" w:cstheme="minorHAnsi"/>
          <w:lang w:eastAsia="fr-FR"/>
        </w:rPr>
        <w:sym w:font="Symbol" w:char="F0B7"/>
      </w:r>
      <w:r w:rsidRPr="00B75CB1">
        <w:rPr>
          <w:rFonts w:eastAsia="Times New Roman" w:cstheme="minorHAnsi"/>
          <w:lang w:eastAsia="fr-FR"/>
        </w:rPr>
        <w:t xml:space="preserve"> </w:t>
      </w:r>
      <w:r w:rsidRPr="00B75CB1">
        <w:rPr>
          <w:rFonts w:eastAsia="Times New Roman" w:cstheme="minorHAnsi"/>
          <w:lang w:eastAsia="fr-FR"/>
        </w:rPr>
        <w:tab/>
      </w:r>
      <w:r w:rsidR="00D65EC8" w:rsidRPr="00B75CB1">
        <w:rPr>
          <w:rFonts w:eastAsia="Times New Roman" w:cstheme="minorHAnsi"/>
          <w:lang w:eastAsia="fr-FR"/>
        </w:rPr>
        <w:t xml:space="preserve">que ladite pièce de théâtre, </w:t>
      </w:r>
      <w:r w:rsidRPr="00B75CB1">
        <w:rPr>
          <w:rFonts w:eastAsia="Times New Roman" w:cstheme="minorHAnsi"/>
          <w:lang w:eastAsia="fr-FR"/>
        </w:rPr>
        <w:t xml:space="preserve">déclarée au répertoire de la SACD, </w:t>
      </w:r>
      <w:r w:rsidR="00D65EC8" w:rsidRPr="00B75CB1">
        <w:rPr>
          <w:rFonts w:eastAsia="Times New Roman" w:cstheme="minorHAnsi"/>
          <w:lang w:eastAsia="fr-FR"/>
        </w:rPr>
        <w:t xml:space="preserve">a été </w:t>
      </w:r>
      <w:r w:rsidRPr="00B75CB1">
        <w:rPr>
          <w:rFonts w:eastAsia="Times New Roman" w:cstheme="minorHAnsi"/>
          <w:lang w:eastAsia="fr-FR"/>
        </w:rPr>
        <w:t>représentée pour la première fois le .....................</w:t>
      </w:r>
      <w:r w:rsidR="009B72D4" w:rsidRPr="00B75CB1">
        <w:rPr>
          <w:rFonts w:eastAsia="Times New Roman" w:cstheme="minorHAnsi"/>
          <w:lang w:eastAsia="fr-FR"/>
        </w:rPr>
        <w:t>...............</w:t>
      </w:r>
      <w:r w:rsidRPr="00B75CB1">
        <w:rPr>
          <w:rFonts w:eastAsia="Times New Roman" w:cstheme="minorHAnsi"/>
          <w:lang w:eastAsia="fr-FR"/>
        </w:rPr>
        <w:t xml:space="preserve"> à ............................. ;</w:t>
      </w:r>
    </w:p>
    <w:p w14:paraId="42CFAB8A" w14:textId="77777777" w:rsidR="00412689" w:rsidRPr="00B75CB1" w:rsidRDefault="00412689" w:rsidP="00412689">
      <w:pPr>
        <w:numPr>
          <w:ilvl w:val="12"/>
          <w:numId w:val="0"/>
        </w:numPr>
        <w:spacing w:after="0" w:line="240" w:lineRule="exact"/>
        <w:ind w:right="33"/>
        <w:jc w:val="both"/>
        <w:rPr>
          <w:rFonts w:eastAsia="Times New Roman" w:cstheme="minorHAnsi"/>
          <w:lang w:eastAsia="fr-FR"/>
        </w:rPr>
      </w:pPr>
    </w:p>
    <w:p w14:paraId="33F4B7E8" w14:textId="77777777" w:rsidR="00412689" w:rsidRPr="00B75CB1" w:rsidRDefault="00443256" w:rsidP="00443256">
      <w:pPr>
        <w:numPr>
          <w:ilvl w:val="0"/>
          <w:numId w:val="1"/>
        </w:numPr>
        <w:spacing w:after="0" w:line="240" w:lineRule="exact"/>
        <w:ind w:right="33"/>
        <w:jc w:val="both"/>
        <w:rPr>
          <w:rFonts w:eastAsia="Times New Roman" w:cstheme="minorHAnsi"/>
          <w:lang w:eastAsia="fr-FR"/>
        </w:rPr>
      </w:pPr>
      <w:r w:rsidRPr="00B75CB1">
        <w:rPr>
          <w:rFonts w:eastAsia="Times New Roman" w:cstheme="minorHAnsi"/>
          <w:lang w:eastAsia="fr-FR"/>
        </w:rPr>
        <w:t xml:space="preserve">que le Producteur envisage de produire l'enregistrement audiovisuel de la représentation de la pièce de théâtre susvisée, destiné </w:t>
      </w:r>
      <w:r w:rsidR="00230246" w:rsidRPr="00B75CB1">
        <w:rPr>
          <w:rFonts w:eastAsia="Times New Roman" w:cstheme="minorHAnsi"/>
          <w:lang w:eastAsia="fr-FR"/>
        </w:rPr>
        <w:t xml:space="preserve">principalement à la télévision ; </w:t>
      </w:r>
    </w:p>
    <w:p w14:paraId="4E4012E7" w14:textId="77777777" w:rsidR="00230246" w:rsidRPr="00B75CB1" w:rsidRDefault="00230246" w:rsidP="00230246">
      <w:pPr>
        <w:spacing w:after="0" w:line="240" w:lineRule="exact"/>
        <w:ind w:left="283" w:right="33"/>
        <w:jc w:val="both"/>
        <w:rPr>
          <w:rFonts w:eastAsia="Times New Roman" w:cstheme="minorHAnsi"/>
          <w:lang w:eastAsia="fr-FR"/>
        </w:rPr>
      </w:pPr>
    </w:p>
    <w:p w14:paraId="0B21F6AC" w14:textId="77777777" w:rsidR="00412689" w:rsidRPr="00B75CB1" w:rsidRDefault="00412689" w:rsidP="003A4157">
      <w:pPr>
        <w:numPr>
          <w:ilvl w:val="0"/>
          <w:numId w:val="7"/>
        </w:numPr>
        <w:spacing w:after="0" w:line="240" w:lineRule="exact"/>
        <w:ind w:left="284" w:right="33" w:hanging="284"/>
        <w:contextualSpacing/>
        <w:jc w:val="both"/>
        <w:rPr>
          <w:rFonts w:eastAsia="Times New Roman" w:cstheme="minorHAnsi"/>
          <w:color w:val="000000" w:themeColor="text1"/>
          <w:lang w:eastAsia="fr-FR"/>
        </w:rPr>
      </w:pPr>
      <w:r w:rsidRPr="00B75CB1">
        <w:rPr>
          <w:rFonts w:eastAsia="Times New Roman" w:cstheme="minorHAnsi"/>
          <w:lang w:eastAsia="fr-FR"/>
        </w:rPr>
        <w:t xml:space="preserve">que la présente convention a pour objet de fixer les conditions dans lesquelles l'Auteur cèdera au Producteur les droits nécessaires à la production et à l’exploitation de </w:t>
      </w:r>
      <w:r w:rsidRPr="00B75CB1">
        <w:rPr>
          <w:rFonts w:eastAsia="Times New Roman" w:cstheme="minorHAnsi"/>
          <w:color w:val="000000" w:themeColor="text1"/>
          <w:lang w:eastAsia="fr-FR"/>
        </w:rPr>
        <w:t>l’enregistrement ci-après dénommé « la captation »</w:t>
      </w:r>
      <w:r w:rsidR="0069378F" w:rsidRPr="00B75CB1">
        <w:rPr>
          <w:rFonts w:eastAsia="Times New Roman" w:cstheme="minorHAnsi"/>
          <w:color w:val="000000" w:themeColor="text1"/>
          <w:lang w:eastAsia="fr-FR"/>
        </w:rPr>
        <w:t>.</w:t>
      </w:r>
    </w:p>
    <w:p w14:paraId="3100D44A" w14:textId="6D8C5A58" w:rsidR="0069378F" w:rsidRPr="00B75CB1" w:rsidRDefault="0069378F" w:rsidP="00412689">
      <w:pPr>
        <w:spacing w:after="0" w:line="240" w:lineRule="exact"/>
        <w:jc w:val="both"/>
        <w:rPr>
          <w:rFonts w:eastAsia="Times New Roman" w:cstheme="minorHAnsi"/>
          <w:color w:val="000000" w:themeColor="text1"/>
          <w:lang w:eastAsia="fr-FR"/>
        </w:rPr>
      </w:pPr>
    </w:p>
    <w:p w14:paraId="1E4484C5" w14:textId="77777777" w:rsidR="002A50F1" w:rsidRPr="00B75CB1" w:rsidRDefault="002A50F1" w:rsidP="002A50F1">
      <w:pPr>
        <w:pStyle w:val="Paragraphedeliste"/>
        <w:numPr>
          <w:ilvl w:val="0"/>
          <w:numId w:val="1"/>
        </w:numPr>
        <w:spacing w:after="0" w:line="240" w:lineRule="auto"/>
        <w:contextualSpacing w:val="0"/>
        <w:jc w:val="both"/>
        <w:rPr>
          <w:rFonts w:eastAsia="Times New Roman" w:cstheme="minorHAnsi"/>
          <w:lang w:eastAsia="fr-FR"/>
        </w:rPr>
      </w:pPr>
      <w:r w:rsidRPr="00B75CB1">
        <w:rPr>
          <w:rFonts w:eastAsia="Times New Roman" w:cstheme="minorHAnsi"/>
          <w:lang w:eastAsia="fr-FR"/>
        </w:rPr>
        <w:t xml:space="preserve">que le présent contrat est conclu aux conditions prévues par l’accord du 17 septembre 2021 relatif aux clauses types, </w:t>
      </w:r>
      <w:r w:rsidRPr="00B75CB1">
        <w:rPr>
          <w:rFonts w:cstheme="minorHAnsi"/>
          <w:color w:val="00000A"/>
          <w:kern w:val="1"/>
        </w:rPr>
        <w:t xml:space="preserve">figurant en annexe 4 des présentes et en faisant partie intégrante, </w:t>
      </w:r>
      <w:r w:rsidRPr="00B75CB1">
        <w:rPr>
          <w:rFonts w:eastAsia="Times New Roman" w:cstheme="minorHAnsi"/>
          <w:lang w:eastAsia="fr-FR"/>
        </w:rPr>
        <w:t xml:space="preserve">subordonnant l’attribution des aides du CNC en application de l’article L. 311-5 du code du cinéma et de l’image animée, clauses reprises à l’article 2. IV, au préambule de l’article 4, à l’article 6.1 et à l’article 8.1 ; étant précisé qu’aucun avenant, ni aucune lettre complémentaire au présent contrat ne saurait contrevenir à une disposition légale ou réglementaire ou à un des articles visés au présent paragraphe.  </w:t>
      </w:r>
    </w:p>
    <w:p w14:paraId="3C72E192" w14:textId="77777777" w:rsidR="002A50F1" w:rsidRPr="00B75CB1" w:rsidRDefault="002A50F1" w:rsidP="00412689">
      <w:pPr>
        <w:spacing w:after="0" w:line="240" w:lineRule="exact"/>
        <w:jc w:val="both"/>
        <w:rPr>
          <w:rFonts w:eastAsia="Times New Roman" w:cstheme="minorHAnsi"/>
          <w:color w:val="000000" w:themeColor="text1"/>
          <w:lang w:eastAsia="fr-FR"/>
        </w:rPr>
      </w:pPr>
    </w:p>
    <w:p w14:paraId="07DCF061" w14:textId="77777777" w:rsidR="0069378F" w:rsidRPr="00B75CB1" w:rsidRDefault="0069378F" w:rsidP="00412689">
      <w:pPr>
        <w:spacing w:after="0" w:line="240" w:lineRule="exact"/>
        <w:jc w:val="both"/>
        <w:rPr>
          <w:rFonts w:eastAsia="Times New Roman" w:cstheme="minorHAnsi"/>
          <w:lang w:eastAsia="fr-FR"/>
        </w:rPr>
      </w:pPr>
    </w:p>
    <w:p w14:paraId="41FE7661" w14:textId="781E56A7" w:rsidR="00412689" w:rsidRPr="00B75CB1" w:rsidRDefault="00412689" w:rsidP="00412689">
      <w:pPr>
        <w:numPr>
          <w:ilvl w:val="12"/>
          <w:numId w:val="0"/>
        </w:numPr>
        <w:shd w:val="clear" w:color="auto" w:fill="F3F3F3"/>
        <w:tabs>
          <w:tab w:val="left" w:pos="288"/>
        </w:tabs>
        <w:spacing w:after="0" w:line="240" w:lineRule="exact"/>
        <w:ind w:right="33"/>
        <w:jc w:val="both"/>
        <w:rPr>
          <w:rFonts w:eastAsia="Times New Roman" w:cstheme="minorHAnsi"/>
          <w:b/>
          <w:lang w:eastAsia="fr-FR"/>
        </w:rPr>
      </w:pPr>
      <w:r w:rsidRPr="00B75CB1">
        <w:rPr>
          <w:rFonts w:eastAsia="Times New Roman" w:cstheme="minorHAnsi"/>
          <w:b/>
          <w:u w:val="single"/>
          <w:lang w:eastAsia="fr-FR"/>
        </w:rPr>
        <w:t xml:space="preserve">IL A </w:t>
      </w:r>
      <w:r w:rsidR="00B35B14" w:rsidRPr="00B75CB1">
        <w:rPr>
          <w:rFonts w:eastAsia="Times New Roman" w:cstheme="minorHAnsi"/>
          <w:b/>
          <w:u w:val="single"/>
          <w:lang w:eastAsia="fr-FR"/>
        </w:rPr>
        <w:t>É</w:t>
      </w:r>
      <w:r w:rsidRPr="00B75CB1">
        <w:rPr>
          <w:rFonts w:eastAsia="Times New Roman" w:cstheme="minorHAnsi"/>
          <w:b/>
          <w:u w:val="single"/>
          <w:lang w:eastAsia="fr-FR"/>
        </w:rPr>
        <w:t>T</w:t>
      </w:r>
      <w:r w:rsidR="00B35B14" w:rsidRPr="00B75CB1">
        <w:rPr>
          <w:rFonts w:eastAsia="Times New Roman" w:cstheme="minorHAnsi"/>
          <w:b/>
          <w:u w:val="single"/>
          <w:lang w:eastAsia="fr-FR"/>
        </w:rPr>
        <w:t>É</w:t>
      </w:r>
      <w:r w:rsidRPr="00B75CB1">
        <w:rPr>
          <w:rFonts w:eastAsia="Times New Roman" w:cstheme="minorHAnsi"/>
          <w:b/>
          <w:u w:val="single"/>
          <w:lang w:eastAsia="fr-FR"/>
        </w:rPr>
        <w:t xml:space="preserve"> ARRET</w:t>
      </w:r>
      <w:r w:rsidR="00B35B14" w:rsidRPr="00B75CB1">
        <w:rPr>
          <w:rFonts w:eastAsia="Times New Roman" w:cstheme="minorHAnsi"/>
          <w:b/>
          <w:u w:val="single"/>
          <w:lang w:eastAsia="fr-FR"/>
        </w:rPr>
        <w:t>É</w:t>
      </w:r>
      <w:r w:rsidRPr="00B75CB1">
        <w:rPr>
          <w:rFonts w:eastAsia="Times New Roman" w:cstheme="minorHAnsi"/>
          <w:b/>
          <w:u w:val="single"/>
          <w:lang w:eastAsia="fr-FR"/>
        </w:rPr>
        <w:t xml:space="preserve"> ET CONVENU CE QUI SUIT</w:t>
      </w:r>
      <w:r w:rsidRPr="00B75CB1">
        <w:rPr>
          <w:rFonts w:eastAsia="Times New Roman" w:cstheme="minorHAnsi"/>
          <w:b/>
          <w:lang w:eastAsia="fr-FR"/>
        </w:rPr>
        <w:t xml:space="preserve"> :</w:t>
      </w:r>
    </w:p>
    <w:p w14:paraId="5A104978" w14:textId="77777777" w:rsidR="00412689" w:rsidRPr="00B75CB1" w:rsidRDefault="00412689" w:rsidP="00412689">
      <w:pPr>
        <w:spacing w:after="0" w:line="240" w:lineRule="exact"/>
        <w:jc w:val="both"/>
        <w:rPr>
          <w:rFonts w:eastAsia="Times New Roman" w:cstheme="minorHAnsi"/>
          <w:lang w:eastAsia="fr-FR"/>
        </w:rPr>
      </w:pPr>
    </w:p>
    <w:p w14:paraId="3DDF5F74" w14:textId="77777777" w:rsidR="00412689" w:rsidRPr="00B75CB1" w:rsidRDefault="00412689" w:rsidP="00412689">
      <w:pPr>
        <w:spacing w:after="0" w:line="240" w:lineRule="exact"/>
        <w:jc w:val="both"/>
        <w:rPr>
          <w:rFonts w:eastAsia="Times New Roman" w:cstheme="minorHAnsi"/>
          <w:lang w:eastAsia="fr-FR"/>
        </w:rPr>
      </w:pPr>
    </w:p>
    <w:p w14:paraId="3D5DBD55" w14:textId="77777777" w:rsidR="00412689" w:rsidRPr="00B75CB1" w:rsidRDefault="00412689" w:rsidP="004F48D6">
      <w:pPr>
        <w:shd w:val="clear" w:color="auto" w:fill="FFFFFF" w:themeFill="background1"/>
        <w:spacing w:after="0" w:line="240" w:lineRule="exact"/>
        <w:ind w:right="4676"/>
        <w:jc w:val="both"/>
        <w:rPr>
          <w:rFonts w:eastAsia="Times New Roman" w:cstheme="minorHAnsi"/>
          <w:u w:val="single"/>
          <w:lang w:eastAsia="fr-FR"/>
        </w:rPr>
      </w:pPr>
      <w:r w:rsidRPr="00B75CB1">
        <w:rPr>
          <w:rFonts w:eastAsia="Times New Roman" w:cstheme="minorHAnsi"/>
          <w:b/>
          <w:highlight w:val="lightGray"/>
          <w:u w:val="single"/>
          <w:lang w:eastAsia="fr-FR"/>
        </w:rPr>
        <w:t xml:space="preserve">Article 1er </w:t>
      </w:r>
      <w:r w:rsidRPr="00B75CB1">
        <w:rPr>
          <w:rFonts w:eastAsia="Times New Roman" w:cstheme="minorHAnsi"/>
          <w:b/>
          <w:highlight w:val="lightGray"/>
          <w:u w:val="single"/>
          <w:lang w:eastAsia="fr-FR"/>
        </w:rPr>
        <w:noBreakHyphen/>
        <w:t xml:space="preserve"> OBJET DE LA CONVENTION</w:t>
      </w:r>
    </w:p>
    <w:p w14:paraId="503537B3" w14:textId="77777777" w:rsidR="00412689" w:rsidRPr="00B75CB1" w:rsidRDefault="00412689" w:rsidP="00412689">
      <w:pPr>
        <w:spacing w:after="0" w:line="240" w:lineRule="exact"/>
        <w:jc w:val="both"/>
        <w:rPr>
          <w:rFonts w:eastAsia="Times New Roman" w:cstheme="minorHAnsi"/>
          <w:u w:val="single"/>
          <w:lang w:eastAsia="fr-FR"/>
        </w:rPr>
      </w:pPr>
    </w:p>
    <w:p w14:paraId="24A6B55B" w14:textId="0FB813B2" w:rsidR="00412689" w:rsidRPr="00B75CB1" w:rsidRDefault="00412689" w:rsidP="003A4157">
      <w:pPr>
        <w:numPr>
          <w:ilvl w:val="0"/>
          <w:numId w:val="3"/>
        </w:numPr>
        <w:tabs>
          <w:tab w:val="num" w:pos="284"/>
        </w:tabs>
        <w:spacing w:after="0" w:line="240" w:lineRule="exact"/>
        <w:ind w:left="284" w:right="33" w:hanging="284"/>
        <w:jc w:val="both"/>
        <w:rPr>
          <w:rFonts w:eastAsia="Times New Roman" w:cstheme="minorHAnsi"/>
          <w:lang w:eastAsia="fr-FR"/>
        </w:rPr>
      </w:pPr>
      <w:r w:rsidRPr="00B75CB1">
        <w:rPr>
          <w:rFonts w:eastAsia="Times New Roman" w:cstheme="minorHAnsi"/>
          <w:lang w:eastAsia="fr-FR"/>
        </w:rPr>
        <w:t xml:space="preserve">L'Auteur autorise le Producteur à procéder à la captation de la pièce de théâtre </w:t>
      </w:r>
      <w:r w:rsidR="00F62DEC" w:rsidRPr="00B75CB1">
        <w:rPr>
          <w:rFonts w:eastAsia="Times New Roman" w:cstheme="minorHAnsi"/>
          <w:lang w:eastAsia="fr-FR"/>
        </w:rPr>
        <w:t>intitulée :</w:t>
      </w:r>
    </w:p>
    <w:p w14:paraId="2A882A0B" w14:textId="77777777" w:rsidR="00412689" w:rsidRPr="00B75CB1" w:rsidRDefault="00412689" w:rsidP="00412689">
      <w:pPr>
        <w:spacing w:after="0" w:line="240" w:lineRule="exact"/>
        <w:ind w:right="33"/>
        <w:jc w:val="both"/>
        <w:rPr>
          <w:rFonts w:eastAsia="Times New Roman" w:cstheme="minorHAnsi"/>
          <w:lang w:eastAsia="fr-FR"/>
        </w:rPr>
      </w:pPr>
    </w:p>
    <w:p w14:paraId="44C1B47F" w14:textId="77777777" w:rsidR="00412689" w:rsidRPr="00B75CB1" w:rsidRDefault="00412689" w:rsidP="00412689">
      <w:pPr>
        <w:numPr>
          <w:ilvl w:val="12"/>
          <w:numId w:val="0"/>
        </w:numPr>
        <w:tabs>
          <w:tab w:val="left" w:pos="576"/>
        </w:tabs>
        <w:spacing w:after="0" w:line="240" w:lineRule="exact"/>
        <w:ind w:left="283" w:right="33" w:hanging="283"/>
        <w:jc w:val="center"/>
        <w:rPr>
          <w:rFonts w:eastAsia="Times New Roman" w:cstheme="minorHAnsi"/>
          <w:lang w:eastAsia="fr-FR"/>
        </w:rPr>
      </w:pPr>
      <w:r w:rsidRPr="00B75CB1">
        <w:rPr>
          <w:rFonts w:eastAsia="Times New Roman" w:cstheme="minorHAnsi"/>
          <w:lang w:eastAsia="fr-FR"/>
        </w:rPr>
        <w:t>« ………</w:t>
      </w:r>
      <w:r w:rsidR="009B72D4" w:rsidRPr="00B75CB1">
        <w:rPr>
          <w:rFonts w:eastAsia="Times New Roman" w:cstheme="minorHAnsi"/>
          <w:lang w:eastAsia="fr-FR"/>
        </w:rPr>
        <w:t>……………….</w:t>
      </w:r>
      <w:r w:rsidRPr="00B75CB1">
        <w:rPr>
          <w:rFonts w:eastAsia="Times New Roman" w:cstheme="minorHAnsi"/>
          <w:lang w:eastAsia="fr-FR"/>
        </w:rPr>
        <w:t xml:space="preserve"> » </w:t>
      </w:r>
    </w:p>
    <w:p w14:paraId="5636576F" w14:textId="77777777" w:rsidR="00412689" w:rsidRPr="00B75CB1" w:rsidRDefault="00412689" w:rsidP="00412689">
      <w:pPr>
        <w:numPr>
          <w:ilvl w:val="12"/>
          <w:numId w:val="0"/>
        </w:numPr>
        <w:spacing w:after="0" w:line="240" w:lineRule="exact"/>
        <w:ind w:right="33"/>
        <w:jc w:val="center"/>
        <w:rPr>
          <w:rFonts w:eastAsia="Times New Roman" w:cstheme="minorHAnsi"/>
          <w:lang w:eastAsia="fr-FR"/>
        </w:rPr>
      </w:pPr>
    </w:p>
    <w:p w14:paraId="7DC51B5B" w14:textId="77777777" w:rsidR="00412689" w:rsidRPr="00B75CB1" w:rsidRDefault="00412689" w:rsidP="00D24B60">
      <w:pPr>
        <w:numPr>
          <w:ilvl w:val="12"/>
          <w:numId w:val="0"/>
        </w:numPr>
        <w:spacing w:after="0" w:line="240" w:lineRule="exact"/>
        <w:ind w:left="284" w:right="33" w:hanging="284"/>
        <w:jc w:val="both"/>
        <w:rPr>
          <w:rFonts w:eastAsia="Times New Roman" w:cstheme="minorHAnsi"/>
          <w:lang w:eastAsia="fr-FR"/>
        </w:rPr>
      </w:pPr>
      <w:r w:rsidRPr="00B75CB1">
        <w:rPr>
          <w:rFonts w:eastAsia="Times New Roman" w:cstheme="minorHAnsi"/>
          <w:lang w:eastAsia="fr-FR"/>
        </w:rPr>
        <w:t>dont les caractéristiques sont les suivantes :</w:t>
      </w:r>
    </w:p>
    <w:p w14:paraId="0DB770B1" w14:textId="77777777" w:rsidR="00412689" w:rsidRPr="00B75CB1" w:rsidRDefault="00412689" w:rsidP="00D24B60">
      <w:pPr>
        <w:numPr>
          <w:ilvl w:val="12"/>
          <w:numId w:val="0"/>
        </w:numPr>
        <w:spacing w:after="0" w:line="240" w:lineRule="exact"/>
        <w:ind w:left="284" w:right="33" w:hanging="284"/>
        <w:jc w:val="both"/>
        <w:rPr>
          <w:rFonts w:eastAsia="Times New Roman" w:cstheme="minorHAnsi"/>
          <w:lang w:eastAsia="fr-FR"/>
        </w:rPr>
      </w:pPr>
    </w:p>
    <w:p w14:paraId="516AE8E0" w14:textId="77777777" w:rsidR="00412689" w:rsidRPr="00B75CB1" w:rsidRDefault="00333D79" w:rsidP="003A4157">
      <w:pPr>
        <w:numPr>
          <w:ilvl w:val="0"/>
          <w:numId w:val="4"/>
        </w:numPr>
        <w:spacing w:after="0" w:line="240" w:lineRule="exact"/>
        <w:ind w:right="33" w:hanging="644"/>
        <w:jc w:val="both"/>
        <w:rPr>
          <w:rFonts w:eastAsia="Times New Roman" w:cstheme="minorHAnsi"/>
          <w:lang w:eastAsia="fr-FR"/>
        </w:rPr>
      </w:pPr>
      <w:r w:rsidRPr="00B75CB1">
        <w:rPr>
          <w:rFonts w:eastAsia="Times New Roman" w:cstheme="minorHAnsi"/>
          <w:lang w:eastAsia="fr-FR"/>
        </w:rPr>
        <w:t>M</w:t>
      </w:r>
      <w:r w:rsidR="00412689" w:rsidRPr="00B75CB1">
        <w:rPr>
          <w:rFonts w:eastAsia="Times New Roman" w:cstheme="minorHAnsi"/>
          <w:lang w:eastAsia="fr-FR"/>
        </w:rPr>
        <w:t>ise en scène de : ………</w:t>
      </w:r>
      <w:r w:rsidRPr="00B75CB1">
        <w:rPr>
          <w:rFonts w:eastAsia="Times New Roman" w:cstheme="minorHAnsi"/>
          <w:lang w:eastAsia="fr-FR"/>
        </w:rPr>
        <w:t>…</w:t>
      </w:r>
      <w:r w:rsidR="006F449A" w:rsidRPr="00B75CB1">
        <w:rPr>
          <w:rFonts w:eastAsia="Times New Roman" w:cstheme="minorHAnsi"/>
          <w:lang w:eastAsia="fr-FR"/>
        </w:rPr>
        <w:t>……………..</w:t>
      </w:r>
      <w:r w:rsidR="00412689" w:rsidRPr="00B75CB1">
        <w:rPr>
          <w:rFonts w:eastAsia="Times New Roman" w:cstheme="minorHAnsi"/>
          <w:lang w:eastAsia="fr-FR"/>
        </w:rPr>
        <w:t> ;</w:t>
      </w:r>
    </w:p>
    <w:p w14:paraId="0D74CA85" w14:textId="77777777" w:rsidR="00333D79" w:rsidRPr="00B75CB1" w:rsidRDefault="00333D79" w:rsidP="003A4157">
      <w:pPr>
        <w:numPr>
          <w:ilvl w:val="0"/>
          <w:numId w:val="4"/>
        </w:numPr>
        <w:spacing w:after="0" w:line="240" w:lineRule="exact"/>
        <w:ind w:right="33" w:hanging="644"/>
        <w:jc w:val="both"/>
        <w:rPr>
          <w:rFonts w:eastAsia="Times New Roman" w:cstheme="minorHAnsi"/>
          <w:lang w:eastAsia="fr-FR"/>
        </w:rPr>
      </w:pPr>
      <w:r w:rsidRPr="00B75CB1">
        <w:rPr>
          <w:rFonts w:eastAsia="Times New Roman" w:cstheme="minorHAnsi"/>
          <w:lang w:eastAsia="fr-FR"/>
        </w:rPr>
        <w:t>Musique de : ……………………</w:t>
      </w:r>
      <w:r w:rsidR="006F449A" w:rsidRPr="00B75CB1">
        <w:rPr>
          <w:rFonts w:eastAsia="Times New Roman" w:cstheme="minorHAnsi"/>
          <w:lang w:eastAsia="fr-FR"/>
        </w:rPr>
        <w:t>…………..</w:t>
      </w:r>
      <w:r w:rsidRPr="00B75CB1">
        <w:rPr>
          <w:rFonts w:eastAsia="Times New Roman" w:cstheme="minorHAnsi"/>
          <w:lang w:eastAsia="fr-FR"/>
        </w:rPr>
        <w:t xml:space="preserve"> ; </w:t>
      </w:r>
    </w:p>
    <w:p w14:paraId="548A0E6E" w14:textId="77777777" w:rsidR="00412689" w:rsidRPr="00B75CB1" w:rsidRDefault="00333D79" w:rsidP="003A4157">
      <w:pPr>
        <w:numPr>
          <w:ilvl w:val="0"/>
          <w:numId w:val="4"/>
        </w:numPr>
        <w:spacing w:after="0" w:line="240" w:lineRule="exact"/>
        <w:ind w:right="33" w:hanging="644"/>
        <w:jc w:val="both"/>
        <w:rPr>
          <w:rFonts w:eastAsia="Times New Roman" w:cstheme="minorHAnsi"/>
          <w:lang w:eastAsia="fr-FR"/>
        </w:rPr>
      </w:pPr>
      <w:r w:rsidRPr="00B75CB1">
        <w:rPr>
          <w:rFonts w:eastAsia="Times New Roman" w:cstheme="minorHAnsi"/>
          <w:lang w:eastAsia="fr-FR"/>
        </w:rPr>
        <w:t>D</w:t>
      </w:r>
      <w:r w:rsidR="00412689" w:rsidRPr="00B75CB1">
        <w:rPr>
          <w:rFonts w:eastAsia="Times New Roman" w:cstheme="minorHAnsi"/>
          <w:lang w:eastAsia="fr-FR"/>
        </w:rPr>
        <w:t>écors de : ………</w:t>
      </w:r>
      <w:r w:rsidRPr="00B75CB1">
        <w:rPr>
          <w:rFonts w:eastAsia="Times New Roman" w:cstheme="minorHAnsi"/>
          <w:lang w:eastAsia="fr-FR"/>
        </w:rPr>
        <w:t>…………</w:t>
      </w:r>
      <w:r w:rsidR="006F449A" w:rsidRPr="00B75CB1">
        <w:rPr>
          <w:rFonts w:eastAsia="Times New Roman" w:cstheme="minorHAnsi"/>
          <w:lang w:eastAsia="fr-FR"/>
        </w:rPr>
        <w:t>………………..</w:t>
      </w:r>
      <w:r w:rsidR="00412689" w:rsidRPr="00B75CB1">
        <w:rPr>
          <w:rFonts w:eastAsia="Times New Roman" w:cstheme="minorHAnsi"/>
          <w:lang w:eastAsia="fr-FR"/>
        </w:rPr>
        <w:t> ;</w:t>
      </w:r>
    </w:p>
    <w:p w14:paraId="4F58820E" w14:textId="77777777" w:rsidR="00412689" w:rsidRPr="00B75CB1" w:rsidRDefault="00333D79" w:rsidP="003A4157">
      <w:pPr>
        <w:numPr>
          <w:ilvl w:val="0"/>
          <w:numId w:val="4"/>
        </w:numPr>
        <w:spacing w:after="0" w:line="240" w:lineRule="exact"/>
        <w:ind w:right="33" w:hanging="644"/>
        <w:jc w:val="both"/>
        <w:rPr>
          <w:rFonts w:eastAsia="Times New Roman" w:cstheme="minorHAnsi"/>
          <w:lang w:eastAsia="fr-FR"/>
        </w:rPr>
      </w:pPr>
      <w:r w:rsidRPr="00B75CB1">
        <w:rPr>
          <w:rFonts w:eastAsia="Times New Roman" w:cstheme="minorHAnsi"/>
          <w:lang w:eastAsia="fr-FR"/>
        </w:rPr>
        <w:t>I</w:t>
      </w:r>
      <w:r w:rsidR="006F449A" w:rsidRPr="00B75CB1">
        <w:rPr>
          <w:rFonts w:eastAsia="Times New Roman" w:cstheme="minorHAnsi"/>
          <w:lang w:eastAsia="fr-FR"/>
        </w:rPr>
        <w:t>nterprètes principaux : …………………</w:t>
      </w:r>
      <w:r w:rsidR="00412689" w:rsidRPr="00B75CB1">
        <w:rPr>
          <w:rFonts w:eastAsia="Times New Roman" w:cstheme="minorHAnsi"/>
          <w:lang w:eastAsia="fr-FR"/>
        </w:rPr>
        <w:t xml:space="preserve">; </w:t>
      </w:r>
    </w:p>
    <w:p w14:paraId="118222BD" w14:textId="77777777" w:rsidR="00412689" w:rsidRPr="00B75CB1" w:rsidRDefault="00333D79" w:rsidP="003A4157">
      <w:pPr>
        <w:numPr>
          <w:ilvl w:val="0"/>
          <w:numId w:val="4"/>
        </w:numPr>
        <w:spacing w:after="0" w:line="240" w:lineRule="exact"/>
        <w:ind w:right="33" w:hanging="644"/>
        <w:jc w:val="both"/>
        <w:rPr>
          <w:rFonts w:eastAsia="Times New Roman" w:cstheme="minorHAnsi"/>
          <w:lang w:eastAsia="fr-FR"/>
        </w:rPr>
      </w:pPr>
      <w:r w:rsidRPr="00B75CB1">
        <w:rPr>
          <w:rFonts w:eastAsia="Times New Roman" w:cstheme="minorHAnsi"/>
          <w:lang w:eastAsia="fr-FR"/>
        </w:rPr>
        <w:t>D</w:t>
      </w:r>
      <w:r w:rsidR="00412689" w:rsidRPr="00B75CB1">
        <w:rPr>
          <w:rFonts w:eastAsia="Times New Roman" w:cstheme="minorHAnsi"/>
          <w:lang w:eastAsia="fr-FR"/>
        </w:rPr>
        <w:t>ate et lieu de l’enregistrement audiovisuel : ………</w:t>
      </w:r>
      <w:r w:rsidRPr="00B75CB1">
        <w:rPr>
          <w:rFonts w:eastAsia="Times New Roman" w:cstheme="minorHAnsi"/>
          <w:lang w:eastAsia="fr-FR"/>
        </w:rPr>
        <w:t>……………</w:t>
      </w:r>
      <w:r w:rsidR="006F449A" w:rsidRPr="00B75CB1">
        <w:rPr>
          <w:rFonts w:eastAsia="Times New Roman" w:cstheme="minorHAnsi"/>
          <w:lang w:eastAsia="fr-FR"/>
        </w:rPr>
        <w:t>…………………………………………………..</w:t>
      </w:r>
    </w:p>
    <w:p w14:paraId="487B635C" w14:textId="77777777" w:rsidR="00412689" w:rsidRPr="00B75CB1" w:rsidRDefault="00412689" w:rsidP="00D24B60">
      <w:pPr>
        <w:numPr>
          <w:ilvl w:val="12"/>
          <w:numId w:val="0"/>
        </w:numPr>
        <w:spacing w:after="0" w:line="240" w:lineRule="exact"/>
        <w:ind w:right="33" w:hanging="644"/>
        <w:jc w:val="both"/>
        <w:rPr>
          <w:rFonts w:eastAsia="Times New Roman" w:cstheme="minorHAnsi"/>
          <w:lang w:eastAsia="fr-FR"/>
        </w:rPr>
      </w:pPr>
    </w:p>
    <w:p w14:paraId="409F8AD3" w14:textId="77777777" w:rsidR="00412689" w:rsidRPr="00B75CB1" w:rsidRDefault="00412689" w:rsidP="00D24B60">
      <w:pPr>
        <w:numPr>
          <w:ilvl w:val="12"/>
          <w:numId w:val="0"/>
        </w:numPr>
        <w:spacing w:after="0" w:line="240" w:lineRule="exact"/>
        <w:ind w:right="33" w:firstLine="4"/>
        <w:jc w:val="both"/>
        <w:rPr>
          <w:rFonts w:eastAsia="Times New Roman" w:cstheme="minorHAnsi"/>
          <w:lang w:eastAsia="fr-FR"/>
        </w:rPr>
      </w:pPr>
      <w:r w:rsidRPr="00B75CB1">
        <w:rPr>
          <w:rFonts w:eastAsia="Times New Roman" w:cstheme="minorHAnsi"/>
          <w:lang w:eastAsia="fr-FR"/>
        </w:rPr>
        <w:t xml:space="preserve">L'accord écrit de l'Auteur sera nécessaire préalablement à toute modification des éléments caractéristiques tels que mentionnés ci-dessus. </w:t>
      </w:r>
    </w:p>
    <w:p w14:paraId="439DA8A7" w14:textId="77777777" w:rsidR="00412689" w:rsidRPr="00B75CB1" w:rsidRDefault="00412689" w:rsidP="00D24B60">
      <w:pPr>
        <w:numPr>
          <w:ilvl w:val="12"/>
          <w:numId w:val="0"/>
        </w:numPr>
        <w:spacing w:after="0" w:line="240" w:lineRule="exact"/>
        <w:ind w:left="288" w:right="33" w:hanging="284"/>
        <w:jc w:val="both"/>
        <w:rPr>
          <w:rFonts w:eastAsia="Times New Roman" w:cstheme="minorHAnsi"/>
          <w:color w:val="FF0000"/>
          <w:lang w:eastAsia="fr-FR"/>
        </w:rPr>
      </w:pPr>
    </w:p>
    <w:p w14:paraId="125BED01" w14:textId="77777777" w:rsidR="00412689" w:rsidRPr="00B75CB1" w:rsidRDefault="00412689" w:rsidP="00D24B60">
      <w:pPr>
        <w:keepLines/>
        <w:spacing w:after="120" w:line="240" w:lineRule="atLeast"/>
        <w:ind w:left="851" w:hanging="284"/>
        <w:jc w:val="both"/>
        <w:rPr>
          <w:rFonts w:eastAsia="Times New Roman" w:cstheme="minorHAnsi"/>
          <w:bCs/>
          <w:lang w:eastAsia="fr-FR"/>
        </w:rPr>
      </w:pPr>
      <w:r w:rsidRPr="00B75CB1">
        <w:rPr>
          <w:rFonts w:eastAsia="Times New Roman" w:cstheme="minorHAnsi"/>
          <w:lang w:eastAsia="fr-FR"/>
        </w:rPr>
        <w:t>1°)</w:t>
      </w:r>
      <w:r w:rsidRPr="00B75CB1">
        <w:rPr>
          <w:rFonts w:eastAsia="Times New Roman" w:cstheme="minorHAnsi"/>
          <w:caps/>
          <w:lang w:eastAsia="fr-FR"/>
        </w:rPr>
        <w:t xml:space="preserve"> L</w:t>
      </w:r>
      <w:r w:rsidRPr="00B75CB1">
        <w:rPr>
          <w:rFonts w:eastAsia="Times New Roman" w:cstheme="minorHAnsi"/>
          <w:lang w:eastAsia="fr-FR"/>
        </w:rPr>
        <w:t xml:space="preserve">e </w:t>
      </w:r>
      <w:r w:rsidRPr="00B75CB1">
        <w:rPr>
          <w:rFonts w:eastAsia="Times New Roman" w:cstheme="minorHAnsi"/>
          <w:bCs/>
          <w:lang w:eastAsia="fr-FR"/>
        </w:rPr>
        <w:t>choix du réalisateur</w:t>
      </w:r>
    </w:p>
    <w:p w14:paraId="6BA00D23" w14:textId="77777777" w:rsidR="00412689" w:rsidRPr="00B75CB1" w:rsidRDefault="00412689" w:rsidP="006A537A">
      <w:pPr>
        <w:numPr>
          <w:ilvl w:val="12"/>
          <w:numId w:val="0"/>
        </w:numPr>
        <w:tabs>
          <w:tab w:val="left" w:pos="426"/>
          <w:tab w:val="left" w:pos="864"/>
        </w:tabs>
        <w:spacing w:after="0" w:line="240" w:lineRule="exact"/>
        <w:ind w:right="33"/>
        <w:jc w:val="both"/>
        <w:rPr>
          <w:rFonts w:eastAsia="Times New Roman" w:cstheme="minorHAnsi"/>
          <w:bCs/>
          <w:iCs/>
          <w:lang w:eastAsia="fr-FR"/>
        </w:rPr>
      </w:pPr>
      <w:r w:rsidRPr="00B75CB1">
        <w:rPr>
          <w:rFonts w:eastAsia="Times New Roman" w:cstheme="minorHAnsi"/>
          <w:bCs/>
          <w:iCs/>
          <w:lang w:eastAsia="fr-FR"/>
        </w:rPr>
        <w:t>L’Auteur et le producteur choisissent d’un commun accord le réalisateur Mr ……………pour la captation de l’œuvre définie ci-dessus.</w:t>
      </w:r>
    </w:p>
    <w:p w14:paraId="7624E662" w14:textId="77777777" w:rsidR="00412689" w:rsidRPr="00B75CB1" w:rsidRDefault="00412689" w:rsidP="00D24B60">
      <w:pPr>
        <w:numPr>
          <w:ilvl w:val="12"/>
          <w:numId w:val="0"/>
        </w:numPr>
        <w:tabs>
          <w:tab w:val="left" w:pos="288"/>
          <w:tab w:val="left" w:pos="864"/>
        </w:tabs>
        <w:spacing w:after="0" w:line="240" w:lineRule="exact"/>
        <w:ind w:right="33" w:hanging="284"/>
        <w:jc w:val="both"/>
        <w:rPr>
          <w:rFonts w:eastAsia="Times New Roman" w:cstheme="minorHAnsi"/>
          <w:lang w:eastAsia="fr-FR"/>
        </w:rPr>
      </w:pPr>
    </w:p>
    <w:p w14:paraId="00A72262" w14:textId="77777777" w:rsidR="00412689" w:rsidRPr="00B75CB1" w:rsidRDefault="00412689" w:rsidP="00D24B60">
      <w:pPr>
        <w:numPr>
          <w:ilvl w:val="12"/>
          <w:numId w:val="0"/>
        </w:numPr>
        <w:spacing w:after="0" w:line="240" w:lineRule="exact"/>
        <w:ind w:left="851" w:right="33" w:hanging="284"/>
        <w:jc w:val="both"/>
        <w:rPr>
          <w:rFonts w:eastAsia="Times New Roman" w:cstheme="minorHAnsi"/>
          <w:lang w:eastAsia="fr-FR"/>
        </w:rPr>
      </w:pPr>
      <w:r w:rsidRPr="00B75CB1">
        <w:rPr>
          <w:rFonts w:eastAsia="Times New Roman" w:cstheme="minorHAnsi"/>
          <w:lang w:eastAsia="fr-FR"/>
        </w:rPr>
        <w:t>2°) La</w:t>
      </w:r>
      <w:r w:rsidRPr="00B75CB1">
        <w:rPr>
          <w:rFonts w:eastAsia="Times New Roman" w:cstheme="minorHAnsi"/>
          <w:bCs/>
          <w:lang w:eastAsia="fr-FR"/>
        </w:rPr>
        <w:t xml:space="preserve"> réalisation et le montage de la captation</w:t>
      </w:r>
      <w:r w:rsidRPr="00B75CB1">
        <w:rPr>
          <w:rFonts w:eastAsia="Times New Roman" w:cstheme="minorHAnsi"/>
          <w:lang w:eastAsia="fr-FR"/>
        </w:rPr>
        <w:t xml:space="preserve"> </w:t>
      </w:r>
    </w:p>
    <w:p w14:paraId="26DEC8EB" w14:textId="77777777" w:rsidR="00412689" w:rsidRPr="00B75CB1" w:rsidRDefault="00412689" w:rsidP="00D24B60">
      <w:pPr>
        <w:numPr>
          <w:ilvl w:val="12"/>
          <w:numId w:val="0"/>
        </w:numPr>
        <w:spacing w:after="0" w:line="240" w:lineRule="exact"/>
        <w:ind w:left="288" w:right="33" w:hanging="284"/>
        <w:jc w:val="both"/>
        <w:rPr>
          <w:rFonts w:eastAsia="Times New Roman" w:cstheme="minorHAnsi"/>
          <w:lang w:eastAsia="fr-FR"/>
        </w:rPr>
      </w:pPr>
    </w:p>
    <w:p w14:paraId="4BCEA581" w14:textId="77777777" w:rsidR="00412689" w:rsidRPr="00B75CB1" w:rsidRDefault="00412689" w:rsidP="00D24B60">
      <w:pPr>
        <w:keepLines/>
        <w:tabs>
          <w:tab w:val="left" w:pos="1080"/>
        </w:tabs>
        <w:spacing w:after="120" w:line="240" w:lineRule="atLeast"/>
        <w:jc w:val="both"/>
        <w:rPr>
          <w:rFonts w:eastAsia="Times New Roman" w:cstheme="minorHAnsi"/>
          <w:bCs/>
          <w:i/>
          <w:iCs/>
          <w:lang w:eastAsia="fr-FR"/>
        </w:rPr>
      </w:pPr>
      <w:r w:rsidRPr="00B75CB1">
        <w:rPr>
          <w:rFonts w:eastAsia="Times New Roman" w:cstheme="minorHAnsi"/>
          <w:bCs/>
          <w:iCs/>
          <w:lang w:eastAsia="fr-FR"/>
        </w:rPr>
        <w:lastRenderedPageBreak/>
        <w:t>Après que le réalisateur aura assisté à une ou plusieurs représentations de l’œuvre et préalablement à la captation de l’œuvre, le producteur organisera une réunion de travail entre</w:t>
      </w:r>
      <w:r w:rsidRPr="00B75CB1">
        <w:rPr>
          <w:rFonts w:eastAsia="Times New Roman" w:cstheme="minorHAnsi"/>
          <w:caps/>
          <w:lang w:eastAsia="fr-FR"/>
        </w:rPr>
        <w:t xml:space="preserve"> </w:t>
      </w:r>
      <w:r w:rsidRPr="00B75CB1">
        <w:rPr>
          <w:rFonts w:eastAsia="Times New Roman" w:cstheme="minorHAnsi"/>
          <w:bCs/>
          <w:iCs/>
          <w:lang w:eastAsia="fr-FR"/>
        </w:rPr>
        <w:t>l’Auteur et le réalisateur pour…</w:t>
      </w:r>
      <w:r w:rsidRPr="00B75CB1">
        <w:rPr>
          <w:rFonts w:eastAsia="Times New Roman" w:cstheme="minorHAnsi"/>
          <w:iCs/>
          <w:lang w:eastAsia="fr-FR"/>
        </w:rPr>
        <w:t xml:space="preserve">. </w:t>
      </w:r>
      <w:r w:rsidRPr="00B75CB1">
        <w:rPr>
          <w:rFonts w:eastAsia="Times New Roman" w:cstheme="minorHAnsi"/>
          <w:b/>
          <w:i/>
          <w:lang w:eastAsia="fr-FR"/>
        </w:rPr>
        <w:t>préciser le but de cette concertation pré enregistrement</w:t>
      </w:r>
      <w:r w:rsidRPr="00B75CB1">
        <w:rPr>
          <w:rFonts w:eastAsia="Times New Roman" w:cstheme="minorHAnsi"/>
          <w:bCs/>
          <w:i/>
          <w:iCs/>
          <w:lang w:eastAsia="fr-FR"/>
        </w:rPr>
        <w:t>.</w:t>
      </w:r>
    </w:p>
    <w:p w14:paraId="51B02BCD" w14:textId="77777777" w:rsidR="00412689" w:rsidRPr="00B75CB1" w:rsidRDefault="00412689" w:rsidP="00412689">
      <w:pPr>
        <w:numPr>
          <w:ilvl w:val="12"/>
          <w:numId w:val="0"/>
        </w:numPr>
        <w:spacing w:after="0" w:line="240" w:lineRule="exact"/>
        <w:ind w:right="33"/>
        <w:jc w:val="both"/>
        <w:rPr>
          <w:rFonts w:eastAsia="Times New Roman" w:cstheme="minorHAnsi"/>
          <w:color w:val="FF0000"/>
          <w:lang w:eastAsia="fr-FR"/>
        </w:rPr>
      </w:pPr>
    </w:p>
    <w:p w14:paraId="6E8D4936" w14:textId="77777777" w:rsidR="00412689" w:rsidRPr="00B75CB1"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r w:rsidRPr="00B75CB1">
        <w:rPr>
          <w:rFonts w:eastAsia="Times New Roman" w:cstheme="minorHAnsi"/>
          <w:b/>
          <w:lang w:eastAsia="fr-FR"/>
        </w:rPr>
        <w:t>2</w:t>
      </w:r>
      <w:r w:rsidRPr="00B75CB1">
        <w:rPr>
          <w:rFonts w:eastAsia="Times New Roman" w:cstheme="minorHAnsi"/>
          <w:lang w:eastAsia="fr-FR"/>
        </w:rPr>
        <w:t>.</w:t>
      </w:r>
      <w:r w:rsidRPr="00B75CB1">
        <w:rPr>
          <w:rFonts w:eastAsia="Times New Roman" w:cstheme="minorHAnsi"/>
          <w:lang w:eastAsia="fr-FR"/>
        </w:rPr>
        <w:tab/>
        <w:t>Aucune modification ne pourra être apportée au texte de la pièce au moment du tournage.</w:t>
      </w:r>
    </w:p>
    <w:p w14:paraId="3D3E927B" w14:textId="77777777" w:rsidR="00412689" w:rsidRPr="00B75CB1" w:rsidRDefault="00412689" w:rsidP="00412689">
      <w:pPr>
        <w:numPr>
          <w:ilvl w:val="12"/>
          <w:numId w:val="0"/>
        </w:numPr>
        <w:tabs>
          <w:tab w:val="left" w:pos="288"/>
        </w:tabs>
        <w:spacing w:after="0" w:line="240" w:lineRule="exact"/>
        <w:ind w:left="288" w:right="33" w:hanging="288"/>
        <w:jc w:val="both"/>
        <w:rPr>
          <w:rFonts w:eastAsia="Times New Roman" w:cstheme="minorHAnsi"/>
          <w:strike/>
          <w:lang w:eastAsia="fr-FR"/>
        </w:rPr>
      </w:pPr>
    </w:p>
    <w:p w14:paraId="248647E3" w14:textId="77777777" w:rsidR="00412689" w:rsidRPr="00B75CB1" w:rsidRDefault="00412689" w:rsidP="00D24B60">
      <w:pPr>
        <w:numPr>
          <w:ilvl w:val="12"/>
          <w:numId w:val="0"/>
        </w:numPr>
        <w:spacing w:after="0" w:line="240" w:lineRule="exact"/>
        <w:ind w:right="33"/>
        <w:jc w:val="both"/>
        <w:rPr>
          <w:rFonts w:eastAsia="Times New Roman" w:cstheme="minorHAnsi"/>
          <w:lang w:eastAsia="fr-FR"/>
        </w:rPr>
      </w:pPr>
      <w:r w:rsidRPr="00B75CB1">
        <w:rPr>
          <w:rFonts w:eastAsia="Times New Roman" w:cstheme="minorHAnsi"/>
          <w:lang w:eastAsia="fr-FR"/>
        </w:rPr>
        <w:t>Dans l’hypothèse où des modifications seraient jugées nécessaires par le Producteur, c’est à l'Auteur, en cas d’accord de sa part sur le principe de telles modifications, qu’il reviendrait d'apporter au texte les modifications requises ; dans cette hypothèse, et selon l'importance des travaux de réécriture qui lui seraient demandés, l'Auteur se réserve la possibilité :</w:t>
      </w:r>
    </w:p>
    <w:p w14:paraId="4E8082B7" w14:textId="77777777" w:rsidR="00412689" w:rsidRPr="00B75CB1" w:rsidRDefault="00412689" w:rsidP="00D24B60">
      <w:pPr>
        <w:numPr>
          <w:ilvl w:val="12"/>
          <w:numId w:val="0"/>
        </w:numPr>
        <w:spacing w:after="0" w:line="240" w:lineRule="exact"/>
        <w:ind w:right="33" w:hanging="288"/>
        <w:jc w:val="both"/>
        <w:rPr>
          <w:rFonts w:eastAsia="Times New Roman" w:cstheme="minorHAnsi"/>
          <w:lang w:eastAsia="fr-FR"/>
        </w:rPr>
      </w:pPr>
    </w:p>
    <w:p w14:paraId="3323899D" w14:textId="77777777" w:rsidR="00412689" w:rsidRPr="00B75CB1"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B75CB1">
        <w:rPr>
          <w:rFonts w:eastAsia="Times New Roman" w:cstheme="minorHAnsi"/>
          <w:lang w:eastAsia="fr-FR"/>
        </w:rPr>
        <w:t>1°)</w:t>
      </w:r>
      <w:r w:rsidRPr="00B75CB1">
        <w:rPr>
          <w:rFonts w:eastAsia="Times New Roman" w:cstheme="minorHAnsi"/>
          <w:lang w:eastAsia="fr-FR"/>
        </w:rPr>
        <w:tab/>
        <w:t>de réclamer au Producteur une rémunération spécifique qui ferait l'objet d'un contrat distinct de la présente convention ;</w:t>
      </w:r>
    </w:p>
    <w:p w14:paraId="75630B6C" w14:textId="77777777" w:rsidR="00412689" w:rsidRPr="00B75CB1"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73BA21B2" w14:textId="77777777" w:rsidR="00412689" w:rsidRPr="00B75CB1" w:rsidRDefault="00412689" w:rsidP="00412689">
      <w:pPr>
        <w:numPr>
          <w:ilvl w:val="12"/>
          <w:numId w:val="0"/>
        </w:numPr>
        <w:tabs>
          <w:tab w:val="left" w:pos="709"/>
        </w:tabs>
        <w:spacing w:after="0" w:line="240" w:lineRule="exact"/>
        <w:ind w:left="709" w:right="33" w:hanging="425"/>
        <w:jc w:val="both"/>
        <w:rPr>
          <w:rFonts w:eastAsia="Times New Roman" w:cstheme="minorHAnsi"/>
          <w:lang w:eastAsia="fr-FR"/>
        </w:rPr>
      </w:pPr>
      <w:r w:rsidRPr="00B75CB1">
        <w:rPr>
          <w:rFonts w:eastAsia="Times New Roman" w:cstheme="minorHAnsi"/>
          <w:lang w:eastAsia="fr-FR"/>
        </w:rPr>
        <w:t>2°)</w:t>
      </w:r>
      <w:r w:rsidRPr="00B75CB1">
        <w:rPr>
          <w:rFonts w:eastAsia="Times New Roman" w:cstheme="minorHAnsi"/>
          <w:lang w:eastAsia="fr-FR"/>
        </w:rPr>
        <w:tab/>
        <w:t>d'exiger que le titre de la captation soit distinct de celui de la pièce d'origine.</w:t>
      </w:r>
    </w:p>
    <w:p w14:paraId="46ABA66B" w14:textId="77777777" w:rsidR="00412689" w:rsidRPr="00B75CB1" w:rsidRDefault="00412689" w:rsidP="00412689">
      <w:pPr>
        <w:numPr>
          <w:ilvl w:val="12"/>
          <w:numId w:val="0"/>
        </w:numPr>
        <w:tabs>
          <w:tab w:val="left" w:pos="288"/>
          <w:tab w:val="left" w:pos="864"/>
        </w:tabs>
        <w:spacing w:after="0" w:line="240" w:lineRule="exact"/>
        <w:ind w:right="33"/>
        <w:jc w:val="both"/>
        <w:rPr>
          <w:rFonts w:eastAsia="Times New Roman" w:cstheme="minorHAnsi"/>
          <w:lang w:eastAsia="fr-FR"/>
        </w:rPr>
      </w:pPr>
    </w:p>
    <w:p w14:paraId="421C4158" w14:textId="77777777" w:rsidR="00412689" w:rsidRPr="00B75CB1" w:rsidRDefault="00412689" w:rsidP="003A4157">
      <w:pPr>
        <w:pStyle w:val="Paragraphedeliste"/>
        <w:numPr>
          <w:ilvl w:val="0"/>
          <w:numId w:val="29"/>
        </w:numPr>
        <w:tabs>
          <w:tab w:val="left" w:pos="284"/>
        </w:tabs>
        <w:spacing w:after="0" w:line="240" w:lineRule="exact"/>
        <w:ind w:left="0" w:right="33" w:firstLine="0"/>
        <w:jc w:val="both"/>
        <w:rPr>
          <w:rFonts w:eastAsia="Times New Roman" w:cstheme="minorHAnsi"/>
          <w:lang w:eastAsia="fr-FR"/>
        </w:rPr>
      </w:pPr>
      <w:r w:rsidRPr="00B75CB1">
        <w:rPr>
          <w:rFonts w:eastAsia="Times New Roman" w:cstheme="minorHAnsi"/>
          <w:lang w:eastAsia="fr-FR"/>
        </w:rPr>
        <w:t>Le Producteur fait son affaire des autorisations des ayants droit autres que l'Auteur et déclare avoir reçu d'eux toutes les autorisations nécessaires, notamment, dans le cas où ce dernier aurait consenti à l’insertion d’une clause audiovisuelle dans le contrat de représentation théâtrale le liant au Théâtre producteur, l’autorisation du Théâtre</w:t>
      </w:r>
      <w:r w:rsidR="0069378F" w:rsidRPr="00B75CB1">
        <w:rPr>
          <w:rFonts w:eastAsia="Times New Roman" w:cstheme="minorHAnsi"/>
          <w:lang w:eastAsia="fr-FR"/>
        </w:rPr>
        <w:t xml:space="preserve"> </w:t>
      </w:r>
      <w:r w:rsidRPr="00B75CB1">
        <w:rPr>
          <w:rFonts w:eastAsia="Times New Roman" w:cstheme="minorHAnsi"/>
          <w:lang w:eastAsia="fr-FR"/>
        </w:rPr>
        <w:t>…… si le Producteur souhaite exploiter l’enregistrement avant la fin des représentations de la pièce et l’autorisation, le cas échéant, du tourneur organisant la première tournée si le Producteur souhaite exploiter l’enregistrement avant la fin de la première tournée. Cette clause audiovisuelle interdit en effet à l’Auteur d’autoriser des exploitations audiovisuelles de la pièce de théâtre pendant les exploitations théâtrales.</w:t>
      </w:r>
    </w:p>
    <w:p w14:paraId="5103AB14" w14:textId="77777777" w:rsidR="00B67AA1" w:rsidRPr="00B75CB1" w:rsidRDefault="00B67AA1" w:rsidP="00B67AA1">
      <w:pPr>
        <w:tabs>
          <w:tab w:val="left" w:pos="0"/>
        </w:tabs>
        <w:spacing w:after="0" w:line="240" w:lineRule="exact"/>
        <w:ind w:right="33"/>
        <w:jc w:val="both"/>
        <w:rPr>
          <w:rFonts w:eastAsia="Times New Roman" w:cstheme="minorHAnsi"/>
          <w:lang w:eastAsia="fr-FR"/>
        </w:rPr>
      </w:pPr>
    </w:p>
    <w:p w14:paraId="14C6FD81" w14:textId="77777777" w:rsidR="00B67AA1" w:rsidRPr="00B75CB1" w:rsidRDefault="00B67AA1" w:rsidP="003A4157">
      <w:pPr>
        <w:pStyle w:val="Paragraphedeliste"/>
        <w:numPr>
          <w:ilvl w:val="0"/>
          <w:numId w:val="29"/>
        </w:numPr>
        <w:tabs>
          <w:tab w:val="left" w:pos="0"/>
        </w:tabs>
        <w:spacing w:after="0" w:line="240" w:lineRule="exact"/>
        <w:ind w:left="284" w:right="33" w:hanging="284"/>
        <w:jc w:val="both"/>
        <w:rPr>
          <w:rFonts w:eastAsia="Times New Roman" w:cstheme="minorHAnsi"/>
          <w:lang w:eastAsia="fr-FR"/>
        </w:rPr>
      </w:pPr>
      <w:r w:rsidRPr="00B75CB1">
        <w:rPr>
          <w:rFonts w:eastAsia="Times New Roman" w:cstheme="minorHAnsi"/>
          <w:lang w:eastAsia="fr-FR"/>
        </w:rPr>
        <w:t>La réalisation de la captation sera confiée</w:t>
      </w:r>
      <w:r w:rsidRPr="00B75CB1">
        <w:rPr>
          <w:rFonts w:eastAsia="Times New Roman" w:cstheme="minorHAnsi"/>
          <w:bCs/>
          <w:iCs/>
          <w:lang w:eastAsia="fr-FR"/>
        </w:rPr>
        <w:t xml:space="preserve"> à Madame/Monsieur………………                               </w:t>
      </w:r>
    </w:p>
    <w:p w14:paraId="30F7EC2C" w14:textId="77777777" w:rsidR="00B67AA1" w:rsidRPr="00B75CB1" w:rsidRDefault="00B67AA1" w:rsidP="00B67AA1">
      <w:pPr>
        <w:tabs>
          <w:tab w:val="left" w:pos="0"/>
        </w:tabs>
        <w:spacing w:after="0" w:line="240" w:lineRule="exact"/>
        <w:ind w:right="33"/>
        <w:jc w:val="both"/>
        <w:rPr>
          <w:rFonts w:eastAsia="Times New Roman" w:cstheme="minorHAnsi"/>
          <w:lang w:eastAsia="fr-FR"/>
        </w:rPr>
      </w:pPr>
    </w:p>
    <w:p w14:paraId="322C1134" w14:textId="77777777" w:rsidR="00412689" w:rsidRPr="00B75CB1" w:rsidRDefault="00412689" w:rsidP="0069378F">
      <w:pPr>
        <w:numPr>
          <w:ilvl w:val="12"/>
          <w:numId w:val="0"/>
        </w:numPr>
        <w:tabs>
          <w:tab w:val="left" w:pos="288"/>
        </w:tabs>
        <w:spacing w:after="0" w:line="240" w:lineRule="exact"/>
        <w:ind w:right="33"/>
        <w:jc w:val="both"/>
        <w:rPr>
          <w:rFonts w:eastAsia="Times New Roman" w:cstheme="minorHAnsi"/>
          <w:lang w:eastAsia="fr-FR"/>
        </w:rPr>
      </w:pPr>
    </w:p>
    <w:p w14:paraId="5F9CBABA" w14:textId="77777777" w:rsidR="00412689" w:rsidRPr="00B75CB1" w:rsidRDefault="00412689" w:rsidP="00412689">
      <w:pPr>
        <w:numPr>
          <w:ilvl w:val="12"/>
          <w:numId w:val="0"/>
        </w:numPr>
        <w:tabs>
          <w:tab w:val="left" w:pos="288"/>
        </w:tabs>
        <w:spacing w:after="0" w:line="240" w:lineRule="exact"/>
        <w:ind w:left="288" w:right="33" w:hanging="288"/>
        <w:jc w:val="both"/>
        <w:rPr>
          <w:rFonts w:eastAsia="Times New Roman" w:cstheme="minorHAnsi"/>
          <w:lang w:eastAsia="fr-FR"/>
        </w:rPr>
      </w:pPr>
    </w:p>
    <w:p w14:paraId="1AB44C50" w14:textId="77777777" w:rsidR="00412689" w:rsidRPr="00B75CB1" w:rsidRDefault="00412689" w:rsidP="004F48D6">
      <w:pPr>
        <w:shd w:val="clear" w:color="auto" w:fill="FFFFFF" w:themeFill="background1"/>
        <w:spacing w:after="0" w:line="240" w:lineRule="exact"/>
        <w:ind w:right="5669"/>
        <w:jc w:val="both"/>
        <w:rPr>
          <w:rFonts w:eastAsia="Times New Roman" w:cstheme="minorHAnsi"/>
          <w:u w:val="single"/>
          <w:lang w:eastAsia="fr-FR"/>
        </w:rPr>
      </w:pPr>
      <w:r w:rsidRPr="00B75CB1">
        <w:rPr>
          <w:rFonts w:eastAsia="Times New Roman" w:cstheme="minorHAnsi"/>
          <w:b/>
          <w:highlight w:val="lightGray"/>
          <w:u w:val="single"/>
          <w:lang w:eastAsia="fr-FR"/>
        </w:rPr>
        <w:t xml:space="preserve">Article 2 </w:t>
      </w:r>
      <w:r w:rsidRPr="00B75CB1">
        <w:rPr>
          <w:rFonts w:eastAsia="Times New Roman" w:cstheme="minorHAnsi"/>
          <w:b/>
          <w:highlight w:val="lightGray"/>
          <w:u w:val="single"/>
          <w:lang w:eastAsia="fr-FR"/>
        </w:rPr>
        <w:noBreakHyphen/>
      </w:r>
      <w:r w:rsidRPr="00B75CB1">
        <w:rPr>
          <w:rFonts w:eastAsia="Times New Roman" w:cstheme="minorHAnsi"/>
          <w:highlight w:val="lightGray"/>
          <w:u w:val="single"/>
          <w:lang w:eastAsia="fr-FR"/>
        </w:rPr>
        <w:t xml:space="preserve"> </w:t>
      </w:r>
      <w:r w:rsidRPr="00B75CB1">
        <w:rPr>
          <w:rFonts w:eastAsia="Times New Roman" w:cstheme="minorHAnsi"/>
          <w:b/>
          <w:highlight w:val="lightGray"/>
          <w:u w:val="single"/>
          <w:lang w:eastAsia="fr-FR"/>
        </w:rPr>
        <w:t>CESSION DE DROITS</w:t>
      </w:r>
    </w:p>
    <w:p w14:paraId="11E04B45"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64B43E00"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 xml:space="preserve">Sous réserve de l'exécution intégrale du présent contrat et du parfait paiement par le Producteur des rémunérations ci-après mises à sa charge, l'Auteur, en accord avec la SACD, cède au Producteur, dans les conditions et sous les réserves ci-après stipulées, pour le monde entier, à titre non exclusif et pour la durée précisée à l'article 3 ci-dessous, les droits d'exploitation de </w:t>
      </w:r>
      <w:r w:rsidR="00991EA3" w:rsidRPr="00B75CB1">
        <w:rPr>
          <w:rFonts w:eastAsia="Times New Roman" w:cstheme="minorHAnsi"/>
          <w:lang w:eastAsia="fr-FR"/>
        </w:rPr>
        <w:t>la captation ci-après définis.</w:t>
      </w:r>
    </w:p>
    <w:p w14:paraId="71BB7F15" w14:textId="77777777" w:rsidR="00991EA3" w:rsidRPr="00B75CB1" w:rsidRDefault="00991EA3" w:rsidP="00412689">
      <w:pPr>
        <w:spacing w:after="0" w:line="240" w:lineRule="exact"/>
        <w:jc w:val="both"/>
        <w:rPr>
          <w:rFonts w:eastAsia="Times New Roman" w:cstheme="minorHAnsi"/>
          <w:lang w:eastAsia="fr-FR"/>
        </w:rPr>
      </w:pPr>
    </w:p>
    <w:p w14:paraId="410736D9" w14:textId="77777777" w:rsidR="00412689" w:rsidRPr="00B75CB1" w:rsidRDefault="00412689" w:rsidP="00412689">
      <w:pPr>
        <w:spacing w:after="0" w:line="240" w:lineRule="exact"/>
        <w:jc w:val="both"/>
        <w:rPr>
          <w:rFonts w:eastAsia="Times New Roman" w:cstheme="minorHAnsi"/>
          <w:lang w:eastAsia="fr-FR"/>
        </w:rPr>
      </w:pPr>
    </w:p>
    <w:p w14:paraId="4CD0042A" w14:textId="77777777" w:rsidR="00412689" w:rsidRPr="00B75CB1" w:rsidRDefault="00412689" w:rsidP="00412689">
      <w:pPr>
        <w:tabs>
          <w:tab w:val="left" w:pos="288"/>
          <w:tab w:val="left" w:pos="432"/>
          <w:tab w:val="left" w:pos="4111"/>
          <w:tab w:val="left" w:pos="5616"/>
        </w:tabs>
        <w:spacing w:after="0" w:line="240" w:lineRule="exact"/>
        <w:jc w:val="both"/>
        <w:rPr>
          <w:rFonts w:eastAsia="Times New Roman" w:cstheme="minorHAnsi"/>
          <w:b/>
          <w:u w:val="single"/>
          <w:lang w:eastAsia="fr-FR"/>
        </w:rPr>
      </w:pPr>
      <w:r w:rsidRPr="00B75CB1">
        <w:rPr>
          <w:rFonts w:eastAsia="Times New Roman" w:cstheme="minorHAnsi"/>
          <w:b/>
          <w:u w:val="single"/>
          <w:lang w:eastAsia="fr-FR"/>
        </w:rPr>
        <w:t xml:space="preserve">I </w:t>
      </w:r>
      <w:r w:rsidR="00E77EEA" w:rsidRPr="00B75CB1">
        <w:rPr>
          <w:rFonts w:eastAsia="Times New Roman" w:cstheme="minorHAnsi"/>
          <w:b/>
          <w:u w:val="single"/>
          <w:lang w:eastAsia="fr-FR"/>
        </w:rPr>
        <w:t>-</w:t>
      </w:r>
      <w:r w:rsidR="002548EF" w:rsidRPr="00B75CB1">
        <w:rPr>
          <w:rFonts w:eastAsia="Times New Roman" w:cstheme="minorHAnsi"/>
          <w:b/>
          <w:u w:val="single"/>
          <w:lang w:eastAsia="fr-FR"/>
        </w:rPr>
        <w:t xml:space="preserve"> Exploitation par télédiffusion</w:t>
      </w:r>
    </w:p>
    <w:p w14:paraId="633C9739" w14:textId="77777777" w:rsidR="00412689" w:rsidRPr="00B75CB1" w:rsidRDefault="00412689" w:rsidP="00412689">
      <w:pPr>
        <w:tabs>
          <w:tab w:val="left" w:pos="288"/>
          <w:tab w:val="left" w:pos="432"/>
          <w:tab w:val="left" w:pos="4111"/>
          <w:tab w:val="left" w:pos="5616"/>
        </w:tabs>
        <w:spacing w:after="0" w:line="240" w:lineRule="exact"/>
        <w:jc w:val="both"/>
        <w:rPr>
          <w:rFonts w:eastAsia="Times New Roman" w:cstheme="minorHAnsi"/>
          <w:u w:val="single"/>
          <w:lang w:eastAsia="fr-FR"/>
        </w:rPr>
      </w:pPr>
    </w:p>
    <w:p w14:paraId="268248FD" w14:textId="77777777" w:rsidR="00412689" w:rsidRPr="00B75CB1" w:rsidRDefault="00412689" w:rsidP="00412689">
      <w:pPr>
        <w:tabs>
          <w:tab w:val="left" w:pos="288"/>
          <w:tab w:val="left" w:pos="432"/>
          <w:tab w:val="left" w:pos="5616"/>
        </w:tabs>
        <w:spacing w:after="0" w:line="240" w:lineRule="auto"/>
        <w:jc w:val="both"/>
        <w:rPr>
          <w:rFonts w:eastAsia="Times New Roman" w:cstheme="minorHAnsi"/>
          <w:u w:val="single"/>
          <w:lang w:eastAsia="fr-FR"/>
        </w:rPr>
      </w:pPr>
      <w:r w:rsidRPr="00B75CB1">
        <w:rPr>
          <w:rFonts w:eastAsia="Times New Roman" w:cstheme="minorHAnsi"/>
          <w:u w:val="single"/>
          <w:lang w:eastAsia="fr-FR"/>
        </w:rPr>
        <w:t>A. Le droit d’adaptation</w:t>
      </w:r>
    </w:p>
    <w:p w14:paraId="6F36DF3C" w14:textId="77777777" w:rsidR="00412689" w:rsidRPr="00B75CB1" w:rsidRDefault="00412689" w:rsidP="00412689">
      <w:pPr>
        <w:tabs>
          <w:tab w:val="left" w:pos="288"/>
          <w:tab w:val="left" w:pos="432"/>
          <w:tab w:val="left" w:pos="5616"/>
        </w:tabs>
        <w:spacing w:after="0" w:line="240" w:lineRule="auto"/>
        <w:jc w:val="both"/>
        <w:rPr>
          <w:rFonts w:eastAsia="Times New Roman" w:cstheme="minorHAnsi"/>
          <w:u w:val="single"/>
          <w:lang w:eastAsia="fr-FR"/>
        </w:rPr>
      </w:pPr>
    </w:p>
    <w:p w14:paraId="271EEC05" w14:textId="77777777" w:rsidR="00412689" w:rsidRPr="00B75CB1" w:rsidRDefault="00412689" w:rsidP="00412689">
      <w:pPr>
        <w:tabs>
          <w:tab w:val="left" w:pos="288"/>
          <w:tab w:val="left" w:pos="432"/>
          <w:tab w:val="left" w:pos="5616"/>
        </w:tabs>
        <w:spacing w:after="0" w:line="240" w:lineRule="auto"/>
        <w:jc w:val="both"/>
        <w:rPr>
          <w:rFonts w:eastAsia="Times New Roman" w:cstheme="minorHAnsi"/>
          <w:lang w:eastAsia="fr-FR"/>
        </w:rPr>
      </w:pPr>
      <w:r w:rsidRPr="00B75CB1">
        <w:rPr>
          <w:rFonts w:eastAsia="Times New Roman" w:cstheme="minorHAnsi"/>
          <w:lang w:eastAsia="fr-FR"/>
        </w:rPr>
        <w:t>Le droit d’adaptation comporte :</w:t>
      </w:r>
    </w:p>
    <w:p w14:paraId="685152F5" w14:textId="77777777" w:rsidR="00412689" w:rsidRPr="00B75CB1" w:rsidRDefault="00412689" w:rsidP="002548EF">
      <w:pPr>
        <w:tabs>
          <w:tab w:val="left" w:pos="0"/>
          <w:tab w:val="left" w:pos="5616"/>
        </w:tabs>
        <w:spacing w:after="0" w:line="240" w:lineRule="auto"/>
        <w:jc w:val="both"/>
        <w:rPr>
          <w:rFonts w:eastAsia="Times New Roman" w:cstheme="minorHAnsi"/>
          <w:u w:val="single"/>
          <w:lang w:eastAsia="fr-FR"/>
        </w:rPr>
      </w:pPr>
    </w:p>
    <w:p w14:paraId="12E8645D" w14:textId="77777777" w:rsidR="00412689" w:rsidRPr="00B75CB1"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B75CB1">
        <w:rPr>
          <w:rFonts w:eastAsia="Times New Roman" w:cstheme="minorHAnsi"/>
          <w:lang w:eastAsia="fr-FR"/>
        </w:rPr>
        <w:t>Le droit d’adapter le spectacle en le transposant lors de la réalisation de la captation d’un genre à l’autre (spectacle vivant / œuvre télévisuelle) ;</w:t>
      </w:r>
    </w:p>
    <w:p w14:paraId="785EF1B7" w14:textId="77777777" w:rsidR="00436FCE" w:rsidRPr="00B75CB1" w:rsidRDefault="00436FCE" w:rsidP="00436FCE">
      <w:pPr>
        <w:pStyle w:val="Paragraphedeliste"/>
        <w:tabs>
          <w:tab w:val="left" w:pos="0"/>
          <w:tab w:val="left" w:pos="5616"/>
        </w:tabs>
        <w:spacing w:after="0" w:line="240" w:lineRule="auto"/>
        <w:ind w:left="284"/>
        <w:jc w:val="both"/>
        <w:rPr>
          <w:rFonts w:eastAsia="Times New Roman" w:cstheme="minorHAnsi"/>
          <w:lang w:eastAsia="fr-FR"/>
        </w:rPr>
      </w:pPr>
    </w:p>
    <w:p w14:paraId="6D6BE094" w14:textId="77777777" w:rsidR="00412689" w:rsidRPr="00B75CB1" w:rsidRDefault="00412689" w:rsidP="003A4157">
      <w:pPr>
        <w:pStyle w:val="Paragraphedeliste"/>
        <w:numPr>
          <w:ilvl w:val="0"/>
          <w:numId w:val="32"/>
        </w:numPr>
        <w:tabs>
          <w:tab w:val="left" w:pos="0"/>
          <w:tab w:val="left" w:pos="5616"/>
        </w:tabs>
        <w:spacing w:after="0" w:line="240" w:lineRule="auto"/>
        <w:ind w:left="284" w:hanging="284"/>
        <w:jc w:val="both"/>
        <w:rPr>
          <w:rFonts w:eastAsia="Times New Roman" w:cstheme="minorHAnsi"/>
          <w:lang w:eastAsia="fr-FR"/>
        </w:rPr>
      </w:pPr>
      <w:r w:rsidRPr="00B75CB1">
        <w:rPr>
          <w:rFonts w:eastAsia="Times New Roman" w:cstheme="minorHAnsi"/>
          <w:lang w:eastAsia="fr-FR"/>
        </w:rPr>
        <w:t>Le droit de traduire, doubler ou sous-titrer la captation en toutes langues.</w:t>
      </w:r>
    </w:p>
    <w:p w14:paraId="5E938B92"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lang w:eastAsia="fr-FR"/>
        </w:rPr>
      </w:pPr>
    </w:p>
    <w:p w14:paraId="5D5E38FA"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u w:val="single"/>
          <w:lang w:eastAsia="fr-FR"/>
        </w:rPr>
      </w:pPr>
      <w:r w:rsidRPr="00B75CB1">
        <w:rPr>
          <w:rFonts w:eastAsia="Times New Roman" w:cstheme="minorHAnsi"/>
          <w:u w:val="single"/>
          <w:lang w:eastAsia="fr-FR"/>
        </w:rPr>
        <w:t>B.  Le droit de reproduction</w:t>
      </w:r>
    </w:p>
    <w:p w14:paraId="02BCBFF7"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lang w:eastAsia="fr-FR"/>
        </w:rPr>
      </w:pPr>
    </w:p>
    <w:p w14:paraId="1E1D24D9"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lang w:eastAsia="fr-FR"/>
        </w:rPr>
      </w:pPr>
      <w:r w:rsidRPr="00B75CB1">
        <w:rPr>
          <w:rFonts w:eastAsia="Times New Roman" w:cstheme="minorHAnsi"/>
          <w:lang w:eastAsia="fr-FR"/>
        </w:rPr>
        <w:t>Ce droit de reproduction comporte :</w:t>
      </w:r>
    </w:p>
    <w:p w14:paraId="5F1B6290"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lang w:eastAsia="fr-FR"/>
        </w:rPr>
      </w:pPr>
    </w:p>
    <w:p w14:paraId="38A114F7" w14:textId="77777777" w:rsidR="00412689" w:rsidRPr="00B75CB1" w:rsidRDefault="00412689" w:rsidP="00412689">
      <w:pPr>
        <w:tabs>
          <w:tab w:val="left" w:pos="288"/>
        </w:tabs>
        <w:spacing w:after="0" w:line="240" w:lineRule="exact"/>
        <w:ind w:left="288" w:hanging="288"/>
        <w:jc w:val="both"/>
        <w:rPr>
          <w:rFonts w:eastAsia="Times New Roman" w:cstheme="minorHAnsi"/>
          <w:lang w:eastAsia="fr-FR"/>
        </w:rPr>
      </w:pPr>
      <w:r w:rsidRPr="00B75CB1">
        <w:rPr>
          <w:rFonts w:eastAsia="Times New Roman" w:cstheme="minorHAnsi"/>
          <w:b/>
          <w:lang w:eastAsia="fr-FR"/>
        </w:rPr>
        <w:t>1.</w:t>
      </w:r>
      <w:r w:rsidRPr="00B75CB1">
        <w:rPr>
          <w:rFonts w:eastAsia="Times New Roman" w:cstheme="minorHAnsi"/>
          <w:lang w:eastAsia="fr-FR"/>
        </w:rPr>
        <w:t xml:space="preserve"> Le droit de faire réaliser la captation en version originale de langue française ;</w:t>
      </w:r>
    </w:p>
    <w:p w14:paraId="16AE1BBA" w14:textId="77777777" w:rsidR="00412689" w:rsidRPr="00B75CB1" w:rsidRDefault="00412689" w:rsidP="00412689">
      <w:pPr>
        <w:tabs>
          <w:tab w:val="left" w:pos="288"/>
        </w:tabs>
        <w:spacing w:after="0" w:line="240" w:lineRule="exact"/>
        <w:jc w:val="both"/>
        <w:rPr>
          <w:rFonts w:eastAsia="Times New Roman" w:cstheme="minorHAnsi"/>
          <w:lang w:eastAsia="fr-FR"/>
        </w:rPr>
      </w:pPr>
    </w:p>
    <w:p w14:paraId="306A79CD" w14:textId="77777777" w:rsidR="00935063" w:rsidRPr="00B75CB1" w:rsidRDefault="00412689" w:rsidP="003A4157">
      <w:pPr>
        <w:pStyle w:val="Paragraphedeliste"/>
        <w:numPr>
          <w:ilvl w:val="0"/>
          <w:numId w:val="3"/>
        </w:numPr>
        <w:tabs>
          <w:tab w:val="clear" w:pos="502"/>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lastRenderedPageBreak/>
        <w:t>Le droit d'enre</w:t>
      </w:r>
      <w:r w:rsidR="009243AF" w:rsidRPr="00B75CB1">
        <w:rPr>
          <w:rFonts w:eastAsia="Times New Roman" w:cstheme="minorHAnsi"/>
          <w:lang w:eastAsia="fr-FR"/>
        </w:rPr>
        <w:t xml:space="preserve">gistrer ou de faire enregistrer </w:t>
      </w:r>
      <w:r w:rsidRPr="00B75CB1">
        <w:rPr>
          <w:rFonts w:eastAsia="Times New Roman" w:cstheme="minorHAnsi"/>
          <w:lang w:eastAsia="fr-FR"/>
        </w:rPr>
        <w:t xml:space="preserve">par tous procédés techniques et sur tous supports analogiques ou numériques, </w:t>
      </w:r>
      <w:r w:rsidR="009243AF" w:rsidRPr="00B75CB1">
        <w:rPr>
          <w:rFonts w:eastAsia="Times New Roman" w:cstheme="minorHAnsi"/>
          <w:lang w:eastAsia="fr-FR"/>
        </w:rPr>
        <w:t>connus ou inconnus à ce jour</w:t>
      </w:r>
      <w:r w:rsidR="00935063" w:rsidRPr="00B75CB1">
        <w:rPr>
          <w:rFonts w:eastAsia="Times New Roman" w:cstheme="minorHAnsi"/>
          <w:lang w:eastAsia="fr-FR"/>
        </w:rPr>
        <w:t xml:space="preserve">, </w:t>
      </w:r>
      <w:r w:rsidRPr="00B75CB1">
        <w:rPr>
          <w:rFonts w:eastAsia="Times New Roman" w:cstheme="minorHAnsi"/>
          <w:lang w:eastAsia="fr-FR"/>
        </w:rPr>
        <w:t>en tous formats, les images</w:t>
      </w:r>
      <w:r w:rsidR="00402F65" w:rsidRPr="00B75CB1">
        <w:rPr>
          <w:rFonts w:eastAsia="Times New Roman" w:cstheme="minorHAnsi"/>
          <w:lang w:eastAsia="fr-FR"/>
        </w:rPr>
        <w:t xml:space="preserve"> de la captation</w:t>
      </w:r>
      <w:r w:rsidRPr="00B75CB1">
        <w:rPr>
          <w:rFonts w:eastAsia="Times New Roman" w:cstheme="minorHAnsi"/>
          <w:lang w:eastAsia="fr-FR"/>
        </w:rPr>
        <w:t xml:space="preserve"> en noir et blanc ou en couleurs, les sons origi</w:t>
      </w:r>
      <w:r w:rsidR="007802C3" w:rsidRPr="00B75CB1">
        <w:rPr>
          <w:rFonts w:eastAsia="Times New Roman" w:cstheme="minorHAnsi"/>
          <w:lang w:eastAsia="fr-FR"/>
        </w:rPr>
        <w:t xml:space="preserve">naux et doublages, les titres </w:t>
      </w:r>
      <w:r w:rsidR="00935063" w:rsidRPr="00B75CB1">
        <w:rPr>
          <w:rFonts w:eastAsia="Times New Roman" w:cstheme="minorHAnsi"/>
          <w:lang w:eastAsia="fr-FR"/>
        </w:rPr>
        <w:t>ou</w:t>
      </w:r>
      <w:r w:rsidR="007802C3" w:rsidRPr="00B75CB1">
        <w:rPr>
          <w:rFonts w:eastAsia="Times New Roman" w:cstheme="minorHAnsi"/>
          <w:lang w:eastAsia="fr-FR"/>
        </w:rPr>
        <w:t xml:space="preserve"> </w:t>
      </w:r>
      <w:r w:rsidRPr="00B75CB1">
        <w:rPr>
          <w:rFonts w:eastAsia="Times New Roman" w:cstheme="minorHAnsi"/>
          <w:lang w:eastAsia="fr-FR"/>
        </w:rPr>
        <w:t>sous-titres</w:t>
      </w:r>
      <w:r w:rsidR="00402F65" w:rsidRPr="00B75CB1">
        <w:rPr>
          <w:rFonts w:eastAsia="Times New Roman" w:cstheme="minorHAnsi"/>
          <w:lang w:eastAsia="fr-FR"/>
        </w:rPr>
        <w:t xml:space="preserve"> ou avec audiodescription </w:t>
      </w:r>
      <w:r w:rsidRPr="00B75CB1">
        <w:rPr>
          <w:rFonts w:eastAsia="Times New Roman" w:cstheme="minorHAnsi"/>
          <w:lang w:eastAsia="fr-FR"/>
        </w:rPr>
        <w:t>de la captation, ainsi que les photographies fixes représentant des scènes de la captation ;</w:t>
      </w:r>
    </w:p>
    <w:p w14:paraId="7FCF6F08" w14:textId="77777777" w:rsidR="00412689" w:rsidRPr="00B75CB1" w:rsidRDefault="00412689" w:rsidP="00935063">
      <w:pPr>
        <w:tabs>
          <w:tab w:val="left" w:pos="288"/>
        </w:tabs>
        <w:spacing w:after="0" w:line="240" w:lineRule="exact"/>
        <w:ind w:left="284" w:hanging="284"/>
        <w:jc w:val="both"/>
        <w:rPr>
          <w:rFonts w:eastAsia="Times New Roman" w:cstheme="minorHAnsi"/>
          <w:lang w:eastAsia="fr-FR"/>
        </w:rPr>
      </w:pPr>
    </w:p>
    <w:p w14:paraId="53E383A3" w14:textId="77777777" w:rsidR="00412689" w:rsidRPr="00B75CB1" w:rsidRDefault="00412689" w:rsidP="00D24B60">
      <w:pPr>
        <w:tabs>
          <w:tab w:val="left" w:pos="0"/>
        </w:tabs>
        <w:spacing w:after="0" w:line="240" w:lineRule="exact"/>
        <w:jc w:val="both"/>
        <w:rPr>
          <w:rFonts w:eastAsia="Times New Roman" w:cstheme="minorHAnsi"/>
          <w:lang w:eastAsia="fr-FR"/>
        </w:rPr>
      </w:pPr>
      <w:r w:rsidRPr="00B75CB1">
        <w:rPr>
          <w:rFonts w:eastAsia="Times New Roman" w:cstheme="minorHAnsi"/>
          <w:b/>
          <w:lang w:eastAsia="fr-FR"/>
        </w:rPr>
        <w:t>3.</w:t>
      </w:r>
      <w:r w:rsidRPr="00B75CB1">
        <w:rPr>
          <w:rFonts w:eastAsia="Times New Roman" w:cstheme="minorHAnsi"/>
          <w:lang w:eastAsia="fr-FR"/>
        </w:rPr>
        <w:t xml:space="preserve"> Le droit d'établir ou de faire établir, en tel nombre qu'il plaira au Producteur, tous originaux, doubles ou copies de la version définitive de la captation sur tous supports analogiques ou numériques ;</w:t>
      </w:r>
    </w:p>
    <w:p w14:paraId="5A3DD643" w14:textId="77777777" w:rsidR="00412689" w:rsidRPr="00B75CB1" w:rsidRDefault="00412689" w:rsidP="00412689">
      <w:pPr>
        <w:tabs>
          <w:tab w:val="left" w:pos="288"/>
        </w:tabs>
        <w:spacing w:after="0" w:line="240" w:lineRule="exact"/>
        <w:jc w:val="both"/>
        <w:rPr>
          <w:rFonts w:eastAsia="Times New Roman" w:cstheme="minorHAnsi"/>
          <w:lang w:eastAsia="fr-FR"/>
        </w:rPr>
      </w:pPr>
    </w:p>
    <w:p w14:paraId="11519E36" w14:textId="77777777" w:rsidR="00412689" w:rsidRPr="00B75CB1" w:rsidRDefault="00412689" w:rsidP="00D24B60">
      <w:pPr>
        <w:tabs>
          <w:tab w:val="left" w:pos="0"/>
        </w:tabs>
        <w:spacing w:after="0" w:line="240" w:lineRule="exact"/>
        <w:jc w:val="both"/>
        <w:rPr>
          <w:rFonts w:eastAsia="Times New Roman" w:cstheme="minorHAnsi"/>
          <w:lang w:eastAsia="fr-FR"/>
        </w:rPr>
      </w:pPr>
      <w:r w:rsidRPr="00B75CB1">
        <w:rPr>
          <w:rFonts w:eastAsia="Times New Roman" w:cstheme="minorHAnsi"/>
          <w:b/>
          <w:lang w:eastAsia="fr-FR"/>
        </w:rPr>
        <w:t>4.</w:t>
      </w:r>
      <w:r w:rsidRPr="00B75CB1">
        <w:rPr>
          <w:rFonts w:eastAsia="Times New Roman" w:cstheme="minorHAnsi"/>
          <w:lang w:eastAsia="fr-FR"/>
        </w:rPr>
        <w:t xml:space="preserve"> Le droit de mettre ou de faire mettre en circulation ces originaux, doubles ou copies, pour la télédiffusion de la captation et toutes exploitations ci</w:t>
      </w:r>
      <w:r w:rsidRPr="00B75CB1">
        <w:rPr>
          <w:rFonts w:eastAsia="Times New Roman" w:cstheme="minorHAnsi"/>
          <w:lang w:eastAsia="fr-FR"/>
        </w:rPr>
        <w:noBreakHyphen/>
        <w:t xml:space="preserve">après énumérées ; </w:t>
      </w:r>
    </w:p>
    <w:p w14:paraId="032F373E" w14:textId="77777777" w:rsidR="00412689" w:rsidRPr="00B75CB1" w:rsidRDefault="00412689" w:rsidP="00412689">
      <w:pPr>
        <w:tabs>
          <w:tab w:val="left" w:pos="288"/>
        </w:tabs>
        <w:spacing w:after="0" w:line="240" w:lineRule="exact"/>
        <w:ind w:left="288" w:hanging="288"/>
        <w:jc w:val="both"/>
        <w:rPr>
          <w:rFonts w:eastAsia="Times New Roman" w:cstheme="minorHAnsi"/>
          <w:lang w:eastAsia="fr-FR"/>
        </w:rPr>
      </w:pPr>
    </w:p>
    <w:p w14:paraId="4566ECC9" w14:textId="77777777" w:rsidR="00412689" w:rsidRPr="00B75CB1" w:rsidRDefault="00412689" w:rsidP="00D24B60">
      <w:pPr>
        <w:spacing w:after="0" w:line="240" w:lineRule="auto"/>
        <w:jc w:val="both"/>
        <w:rPr>
          <w:rFonts w:eastAsia="Times New Roman" w:cstheme="minorHAnsi"/>
          <w:lang w:eastAsia="fr-FR"/>
        </w:rPr>
      </w:pPr>
      <w:r w:rsidRPr="00B75CB1">
        <w:rPr>
          <w:rFonts w:eastAsia="Times New Roman" w:cstheme="minorHAnsi"/>
          <w:b/>
          <w:lang w:eastAsia="fr-FR"/>
        </w:rPr>
        <w:t>5.</w:t>
      </w:r>
      <w:r w:rsidRPr="00B75CB1">
        <w:rPr>
          <w:rFonts w:eastAsia="Times New Roman" w:cstheme="minorHAnsi"/>
          <w:lang w:eastAsia="fr-FR"/>
        </w:rPr>
        <w:t xml:space="preserve"> Le droit d’enregistrer et de synchroniser, avec les images de la captation, toutes compositions musicales avec ou sans paroles, originales et/ou préexistantes ;</w:t>
      </w:r>
    </w:p>
    <w:p w14:paraId="1896BBC2" w14:textId="77777777" w:rsidR="00412689" w:rsidRPr="00B75CB1" w:rsidRDefault="00412689" w:rsidP="00412689">
      <w:pPr>
        <w:tabs>
          <w:tab w:val="left" w:pos="288"/>
        </w:tabs>
        <w:spacing w:after="0" w:line="240" w:lineRule="auto"/>
        <w:jc w:val="both"/>
        <w:rPr>
          <w:rFonts w:eastAsia="Times New Roman" w:cstheme="minorHAnsi"/>
          <w:lang w:eastAsia="fr-FR"/>
        </w:rPr>
      </w:pPr>
    </w:p>
    <w:p w14:paraId="69ADB8B2" w14:textId="77777777" w:rsidR="00412689" w:rsidRPr="00B75CB1" w:rsidRDefault="00412689" w:rsidP="00D24B60">
      <w:pPr>
        <w:spacing w:after="0" w:line="240" w:lineRule="auto"/>
        <w:jc w:val="both"/>
        <w:rPr>
          <w:rFonts w:eastAsia="Times New Roman" w:cstheme="minorHAnsi"/>
          <w:lang w:eastAsia="fr-FR"/>
        </w:rPr>
      </w:pPr>
      <w:r w:rsidRPr="00B75CB1">
        <w:rPr>
          <w:rFonts w:eastAsia="Times New Roman" w:cstheme="minorHAnsi"/>
          <w:b/>
          <w:lang w:eastAsia="fr-FR"/>
        </w:rPr>
        <w:t>6.</w:t>
      </w:r>
      <w:r w:rsidRPr="00B75CB1">
        <w:rPr>
          <w:rFonts w:eastAsia="Times New Roman" w:cstheme="minorHAnsi"/>
          <w:lang w:eastAsia="fr-FR"/>
        </w:rPr>
        <w:t xml:space="preserve"> Le droit de numériser, moduler, compresser et décompresser ou utiliser tout autre procédé technique nécessaire à la digitalisation de la captation, à son stockage, à son transfert et à sa diffusion.</w:t>
      </w:r>
    </w:p>
    <w:p w14:paraId="48937FD9" w14:textId="77777777" w:rsidR="00412689" w:rsidRPr="00B75CB1" w:rsidRDefault="00412689" w:rsidP="00412689">
      <w:pPr>
        <w:spacing w:after="0" w:line="240" w:lineRule="exact"/>
        <w:jc w:val="both"/>
        <w:rPr>
          <w:rFonts w:eastAsia="Times New Roman" w:cstheme="minorHAnsi"/>
          <w:lang w:eastAsia="fr-FR"/>
        </w:rPr>
      </w:pPr>
    </w:p>
    <w:p w14:paraId="5D9C72FC" w14:textId="77777777" w:rsidR="00412689" w:rsidRPr="00B75CB1" w:rsidRDefault="00412689" w:rsidP="00412689">
      <w:pPr>
        <w:spacing w:after="0" w:line="240" w:lineRule="exact"/>
        <w:jc w:val="both"/>
        <w:rPr>
          <w:rFonts w:eastAsia="Times New Roman" w:cstheme="minorHAnsi"/>
          <w:u w:val="single"/>
          <w:lang w:eastAsia="fr-FR"/>
        </w:rPr>
      </w:pPr>
      <w:r w:rsidRPr="00B75CB1">
        <w:rPr>
          <w:rFonts w:eastAsia="Times New Roman" w:cstheme="minorHAnsi"/>
          <w:u w:val="single"/>
          <w:lang w:eastAsia="fr-FR"/>
        </w:rPr>
        <w:t>C. Le droit de représentation</w:t>
      </w:r>
    </w:p>
    <w:p w14:paraId="55F40E81" w14:textId="77777777" w:rsidR="00412689" w:rsidRPr="00B75CB1" w:rsidRDefault="00412689" w:rsidP="00412689">
      <w:pPr>
        <w:tabs>
          <w:tab w:val="left" w:pos="288"/>
          <w:tab w:val="left" w:pos="432"/>
          <w:tab w:val="left" w:pos="5616"/>
        </w:tabs>
        <w:spacing w:after="0" w:line="240" w:lineRule="exact"/>
        <w:jc w:val="both"/>
        <w:rPr>
          <w:rFonts w:eastAsia="Times New Roman" w:cstheme="minorHAnsi"/>
          <w:u w:val="single"/>
          <w:lang w:eastAsia="fr-FR"/>
        </w:rPr>
      </w:pPr>
    </w:p>
    <w:p w14:paraId="0EDD465B"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Le droit de représentation comporte :</w:t>
      </w:r>
    </w:p>
    <w:p w14:paraId="59E0BC37" w14:textId="77777777" w:rsidR="00412689" w:rsidRPr="00B75CB1" w:rsidRDefault="00412689" w:rsidP="00412689">
      <w:pPr>
        <w:tabs>
          <w:tab w:val="left" w:pos="144"/>
          <w:tab w:val="left" w:pos="288"/>
          <w:tab w:val="left" w:pos="5760"/>
        </w:tabs>
        <w:spacing w:after="0" w:line="240" w:lineRule="exact"/>
        <w:jc w:val="both"/>
        <w:rPr>
          <w:rFonts w:eastAsia="Times New Roman" w:cstheme="minorHAnsi"/>
          <w:lang w:eastAsia="fr-FR"/>
        </w:rPr>
      </w:pPr>
    </w:p>
    <w:p w14:paraId="1DA17BCD" w14:textId="02429F54" w:rsidR="00412689" w:rsidRPr="00B75CB1" w:rsidRDefault="00412689" w:rsidP="0050288D">
      <w:pPr>
        <w:spacing w:after="0" w:line="240" w:lineRule="exact"/>
        <w:jc w:val="both"/>
        <w:rPr>
          <w:rFonts w:eastAsia="Times New Roman" w:cstheme="minorHAnsi"/>
          <w:lang w:eastAsia="fr-FR"/>
        </w:rPr>
      </w:pPr>
      <w:r w:rsidRPr="00B75CB1">
        <w:rPr>
          <w:rFonts w:eastAsia="Times New Roman" w:cstheme="minorHAnsi"/>
          <w:lang w:eastAsia="fr-FR"/>
        </w:rPr>
        <w:t>Le droit de représenter ou de faire représenter la captation par télédiffusion, en version originale doublée ou sous-titrée, par voie hertzienne terrestre, par satellite, par câble ou par les moyens de transmission en ligne tels que les réseaux et notamment internet et téléphonie mobile, avec ou sans service de télévision de rattrapage (dit « </w:t>
      </w:r>
      <w:r w:rsidR="00375548" w:rsidRPr="00B75CB1">
        <w:rPr>
          <w:rFonts w:eastAsia="Times New Roman" w:cstheme="minorHAnsi"/>
          <w:lang w:eastAsia="fr-FR"/>
        </w:rPr>
        <w:t>replay</w:t>
      </w:r>
      <w:r w:rsidRPr="00B75CB1">
        <w:rPr>
          <w:rFonts w:eastAsia="Times New Roman" w:cstheme="minorHAnsi"/>
          <w:lang w:eastAsia="fr-FR"/>
        </w:rPr>
        <w:t xml:space="preserve"> »), y compris </w:t>
      </w:r>
      <w:r w:rsidR="00375548" w:rsidRPr="00B75CB1">
        <w:rPr>
          <w:rFonts w:eastAsia="Times New Roman" w:cstheme="minorHAnsi"/>
          <w:lang w:eastAsia="fr-FR"/>
        </w:rPr>
        <w:t>par les</w:t>
      </w:r>
      <w:r w:rsidRPr="00B75CB1">
        <w:rPr>
          <w:rFonts w:eastAsia="Times New Roman" w:cstheme="minorHAnsi"/>
          <w:lang w:eastAsia="fr-FR"/>
        </w:rPr>
        <w:t xml:space="preserve"> services de médias à la demande</w:t>
      </w:r>
      <w:r w:rsidR="00375548" w:rsidRPr="00B75CB1">
        <w:rPr>
          <w:rFonts w:eastAsia="Times New Roman" w:cstheme="minorHAnsi"/>
          <w:lang w:eastAsia="fr-FR"/>
        </w:rPr>
        <w:t xml:space="preserve"> (SMAD)</w:t>
      </w:r>
      <w:r w:rsidRPr="00B75CB1">
        <w:rPr>
          <w:rFonts w:eastAsia="Times New Roman" w:cstheme="minorHAnsi"/>
          <w:lang w:eastAsia="fr-FR"/>
        </w:rPr>
        <w:t xml:space="preserve"> tels que</w:t>
      </w:r>
      <w:r w:rsidR="00375548" w:rsidRPr="00B75CB1">
        <w:rPr>
          <w:rFonts w:eastAsia="Times New Roman" w:cstheme="minorHAnsi"/>
          <w:lang w:eastAsia="fr-FR"/>
        </w:rPr>
        <w:t xml:space="preserve"> définis ci-dessous,</w:t>
      </w:r>
      <w:r w:rsidRPr="00B75CB1">
        <w:rPr>
          <w:rFonts w:eastAsia="Times New Roman" w:cstheme="minorHAnsi"/>
          <w:lang w:eastAsia="fr-FR"/>
        </w:rPr>
        <w:t xml:space="preserve"> en vue de sa communication au public, à titre gratuit ou contre paiement d'un abonnement forfaitaire ou d'un prix individualisé, à destination </w:t>
      </w:r>
      <w:r w:rsidR="001B2E49" w:rsidRPr="00B75CB1">
        <w:rPr>
          <w:rFonts w:eastAsia="Times New Roman" w:cstheme="minorHAnsi"/>
          <w:lang w:eastAsia="fr-FR"/>
        </w:rPr>
        <w:t xml:space="preserve">notamment </w:t>
      </w:r>
      <w:r w:rsidRPr="00B75CB1">
        <w:rPr>
          <w:rFonts w:eastAsia="Times New Roman" w:cstheme="minorHAnsi"/>
          <w:lang w:eastAsia="fr-FR"/>
        </w:rPr>
        <w:t>de terminaux fixes ou mobiles, à charge pour le Producteur de rappeler aux télédiffuseurs (</w:t>
      </w:r>
      <w:r w:rsidR="001B2E49" w:rsidRPr="00B75CB1">
        <w:rPr>
          <w:rFonts w:eastAsia="Times New Roman" w:cstheme="minorHAnsi"/>
          <w:lang w:eastAsia="fr-FR"/>
        </w:rPr>
        <w:t>en ce compris les éditeurs de services de media en ligne et les services de plateforme</w:t>
      </w:r>
      <w:r w:rsidRPr="00B75CB1">
        <w:rPr>
          <w:rFonts w:eastAsia="Times New Roman" w:cstheme="minorHAnsi"/>
          <w:lang w:eastAsia="fr-FR"/>
        </w:rPr>
        <w:t xml:space="preserve"> </w:t>
      </w:r>
      <w:r w:rsidR="001B2E49" w:rsidRPr="00B75CB1">
        <w:rPr>
          <w:rFonts w:eastAsia="Times New Roman" w:cstheme="minorHAnsi"/>
          <w:lang w:eastAsia="fr-FR"/>
        </w:rPr>
        <w:t xml:space="preserve">de partage de vidéos) </w:t>
      </w:r>
      <w:r w:rsidRPr="00B75CB1">
        <w:rPr>
          <w:rFonts w:eastAsia="Times New Roman" w:cstheme="minorHAnsi"/>
          <w:lang w:eastAsia="fr-FR"/>
        </w:rPr>
        <w:t>installés ou dont les programmes sont télédiffusés en France, Belgique, Suisse, Canada, Principauté de Monaco, Luxembourg, Espagne, Italie, Argentine, Estonie, Pologne, Principauté de Liechtenstein, Roumanie, Pays-Bas ainsi que dans tout autre territoire dans lequel la SACD, à laquelle l’Auteur est affilié, ou tout organisme de gestion collective la représentant interviendrait ultérieurement, que l'exécution des obligations souscrites à son égard ne dégage pas lesdits télédiffuseurs (</w:t>
      </w:r>
      <w:r w:rsidR="001B2E49" w:rsidRPr="00B75CB1">
        <w:rPr>
          <w:rFonts w:eastAsia="Times New Roman" w:cstheme="minorHAnsi"/>
          <w:lang w:eastAsia="fr-FR"/>
        </w:rPr>
        <w:t>en ce compris les éditeurs de services de media en ligne et les services de plateforme de partage de vidéos)</w:t>
      </w:r>
      <w:r w:rsidRPr="00B75CB1">
        <w:rPr>
          <w:rFonts w:eastAsia="Times New Roman" w:cstheme="minorHAnsi"/>
          <w:lang w:eastAsia="fr-FR"/>
        </w:rPr>
        <w:t>, des obligations qu'ils ont ou devront contracter avec les organismes de gestion collective susmentionnés.</w:t>
      </w:r>
    </w:p>
    <w:p w14:paraId="084B434E" w14:textId="77777777" w:rsidR="006F3B48" w:rsidRPr="00B75CB1" w:rsidRDefault="006F3B48" w:rsidP="0050288D">
      <w:pPr>
        <w:spacing w:after="0" w:line="240" w:lineRule="exact"/>
        <w:jc w:val="both"/>
        <w:rPr>
          <w:rFonts w:eastAsia="Times New Roman" w:cstheme="minorHAnsi"/>
          <w:lang w:eastAsia="fr-FR"/>
        </w:rPr>
      </w:pPr>
    </w:p>
    <w:p w14:paraId="1BDBD91D" w14:textId="77777777" w:rsidR="001B2E49" w:rsidRPr="00B75CB1" w:rsidRDefault="001B2E49" w:rsidP="001B2E49">
      <w:pPr>
        <w:spacing w:after="0" w:line="240" w:lineRule="auto"/>
        <w:jc w:val="both"/>
        <w:rPr>
          <w:rFonts w:cstheme="minorHAnsi"/>
        </w:rPr>
      </w:pPr>
      <w:r w:rsidRPr="00B75CB1">
        <w:rPr>
          <w:rFonts w:cstheme="minorHAnsi"/>
        </w:rPr>
        <w:t xml:space="preserve">Par exploitation de </w:t>
      </w:r>
      <w:r w:rsidRPr="00B75CB1">
        <w:rPr>
          <w:rFonts w:eastAsia="Times New Roman" w:cstheme="minorHAnsi"/>
          <w:lang w:eastAsia="fr-FR"/>
        </w:rPr>
        <w:t>l’œuvre</w:t>
      </w:r>
      <w:r w:rsidRPr="00B75CB1">
        <w:rPr>
          <w:rFonts w:cstheme="minorHAnsi"/>
        </w:rPr>
        <w:t xml:space="preserve"> en « vidéo à la demande » (VOD) par des services de médias audiovisuels à la demande (SMAD), les Parties entendent la mise à la disposition de </w:t>
      </w:r>
      <w:r w:rsidRPr="00B75CB1">
        <w:rPr>
          <w:rFonts w:eastAsia="Times New Roman" w:cstheme="minorHAnsi"/>
          <w:lang w:eastAsia="fr-FR"/>
        </w:rPr>
        <w:t>l’œuvre</w:t>
      </w:r>
      <w:r w:rsidRPr="00B75CB1">
        <w:rPr>
          <w:rFonts w:cstheme="minorHAnsi"/>
        </w:rPr>
        <w:t xml:space="preserve"> à l’utilisateur à sa demande et au moment et à l’endroit de son choix, à titre gratuit ou onéreux, par tous moyens de transmission tels que visés ci-dessus, par tous procédés de diffusion tels que notamment le «streaming»  ou le téléchargement (progressif, temporaire ou définitif), et pour visualisation sur tout matériel de réception (notamment ordinateurs, téléviseurs connectés ou non, terminaux mobiles tels que téléphones portables, tablettes consoles de jeux etc…), quelles que soient les normes de diffusion utilisées et les fonctionnalités des systèmes d’accès conditionnel utilisés. Cette mise à disposition comprend tous les modes existants (notamment SVOD, FVOD, AVOD, TVOD, EST) et futurs, qu’il s’agisse de services de paiement à l’acte, d’abonnement, de services gratuits (financés ou non par la publicité), de services liés associés ou toute combinaison de ces modes d’exploitation.</w:t>
      </w:r>
    </w:p>
    <w:p w14:paraId="2C252E67" w14:textId="77777777" w:rsidR="00375548" w:rsidRPr="00B75CB1" w:rsidRDefault="00375548" w:rsidP="0069378F">
      <w:pPr>
        <w:spacing w:after="0" w:line="240" w:lineRule="exact"/>
        <w:jc w:val="both"/>
        <w:rPr>
          <w:rFonts w:eastAsia="Times New Roman" w:cstheme="minorHAnsi"/>
          <w:lang w:eastAsia="fr-FR"/>
        </w:rPr>
      </w:pPr>
    </w:p>
    <w:p w14:paraId="2BF053C5" w14:textId="267F0FF2" w:rsidR="00412689" w:rsidRPr="00B75CB1" w:rsidRDefault="0069378F" w:rsidP="0069378F">
      <w:pPr>
        <w:spacing w:after="0" w:line="240" w:lineRule="exact"/>
        <w:jc w:val="both"/>
        <w:rPr>
          <w:rFonts w:eastAsia="Times New Roman" w:cstheme="minorHAnsi"/>
          <w:lang w:eastAsia="fr-FR"/>
        </w:rPr>
      </w:pPr>
      <w:r w:rsidRPr="00B75CB1">
        <w:rPr>
          <w:rFonts w:eastAsia="Times New Roman" w:cstheme="minorHAnsi"/>
          <w:lang w:eastAsia="fr-FR"/>
        </w:rPr>
        <w:t>L’</w:t>
      </w:r>
      <w:r w:rsidR="00412689" w:rsidRPr="00B75CB1">
        <w:rPr>
          <w:rFonts w:eastAsia="Times New Roman" w:cstheme="minorHAnsi"/>
          <w:lang w:eastAsia="fr-FR"/>
        </w:rPr>
        <w:t>Auteur est tenu de déclarer l’œuvre au répertoire de la SACD pour percevoir directement, auprès de cette dernière, les droits à lui revenir.</w:t>
      </w:r>
    </w:p>
    <w:p w14:paraId="3DCA7F96" w14:textId="77777777" w:rsidR="00412689" w:rsidRPr="00B75CB1" w:rsidRDefault="00412689" w:rsidP="00412689">
      <w:pPr>
        <w:spacing w:after="0" w:line="240" w:lineRule="exact"/>
        <w:jc w:val="both"/>
        <w:rPr>
          <w:rFonts w:eastAsia="Times New Roman" w:cstheme="minorHAnsi"/>
          <w:lang w:eastAsia="fr-FR"/>
        </w:rPr>
      </w:pPr>
    </w:p>
    <w:p w14:paraId="1C8D8139"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lastRenderedPageBreak/>
        <w:t>La SACD fournira au Producteur, sur simple demande écrite, la liste mise à jour de ces nouveaux territoires d'intervention.</w:t>
      </w:r>
    </w:p>
    <w:p w14:paraId="7BA3387A" w14:textId="77777777" w:rsidR="00412689" w:rsidRPr="00B75CB1" w:rsidRDefault="00412689" w:rsidP="00412689">
      <w:pPr>
        <w:spacing w:after="0" w:line="240" w:lineRule="exact"/>
        <w:jc w:val="both"/>
        <w:rPr>
          <w:rFonts w:eastAsia="Times New Roman" w:cstheme="minorHAnsi"/>
          <w:lang w:eastAsia="fr-FR"/>
        </w:rPr>
      </w:pPr>
    </w:p>
    <w:p w14:paraId="3FBA992E" w14:textId="77777777" w:rsidR="0069378F"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Il est expressément précisé que</w:t>
      </w:r>
      <w:r w:rsidR="0069378F" w:rsidRPr="00B75CB1">
        <w:rPr>
          <w:rFonts w:eastAsia="Times New Roman" w:cstheme="minorHAnsi"/>
          <w:lang w:eastAsia="fr-FR"/>
        </w:rPr>
        <w:t> :</w:t>
      </w:r>
    </w:p>
    <w:p w14:paraId="74935319" w14:textId="77777777" w:rsidR="0069378F" w:rsidRPr="00B75CB1" w:rsidRDefault="0069378F" w:rsidP="00412689">
      <w:pPr>
        <w:spacing w:after="0" w:line="240" w:lineRule="exact"/>
        <w:jc w:val="both"/>
        <w:rPr>
          <w:rFonts w:eastAsia="Times New Roman" w:cstheme="minorHAnsi"/>
          <w:lang w:eastAsia="fr-FR"/>
        </w:rPr>
      </w:pPr>
    </w:p>
    <w:p w14:paraId="52E7DAAB" w14:textId="6942153D" w:rsidR="00412689" w:rsidRPr="00B75CB1" w:rsidRDefault="005D104F" w:rsidP="003A4157">
      <w:pPr>
        <w:pStyle w:val="Paragraphedeliste"/>
        <w:numPr>
          <w:ilvl w:val="0"/>
          <w:numId w:val="5"/>
        </w:numPr>
        <w:tabs>
          <w:tab w:val="left" w:pos="142"/>
        </w:tabs>
        <w:spacing w:after="0" w:line="240" w:lineRule="exact"/>
        <w:ind w:left="0" w:firstLine="0"/>
        <w:jc w:val="both"/>
        <w:rPr>
          <w:rFonts w:eastAsia="Times New Roman" w:cstheme="minorHAnsi"/>
          <w:lang w:eastAsia="fr-FR"/>
        </w:rPr>
      </w:pPr>
      <w:r w:rsidRPr="00B75CB1">
        <w:rPr>
          <w:rFonts w:eastAsia="Times New Roman" w:cstheme="minorHAnsi"/>
          <w:lang w:eastAsia="fr-FR"/>
        </w:rPr>
        <w:t>L</w:t>
      </w:r>
      <w:r w:rsidR="00412689" w:rsidRPr="00B75CB1">
        <w:rPr>
          <w:rFonts w:eastAsia="Times New Roman" w:cstheme="minorHAnsi"/>
          <w:lang w:eastAsia="fr-FR"/>
        </w:rPr>
        <w:t xml:space="preserve">es droits de l’Auteur afférents à la retransmission simultanée, intégrale et sans changement sont et seront gérés dans le monde entier par la SACD dans le cadre des accords généraux qu'elle a conclus ou </w:t>
      </w:r>
      <w:r w:rsidR="00874588" w:rsidRPr="00B75CB1">
        <w:rPr>
          <w:rFonts w:eastAsia="Times New Roman" w:cstheme="minorHAnsi"/>
          <w:lang w:eastAsia="fr-FR"/>
        </w:rPr>
        <w:t xml:space="preserve">qu’elle pourra </w:t>
      </w:r>
      <w:r w:rsidR="00412689" w:rsidRPr="00B75CB1">
        <w:rPr>
          <w:rFonts w:eastAsia="Times New Roman" w:cstheme="minorHAnsi"/>
          <w:lang w:eastAsia="fr-FR"/>
        </w:rPr>
        <w:t>conclure directement ou indirectement avec les distributeurs.</w:t>
      </w:r>
    </w:p>
    <w:p w14:paraId="23BCC43D" w14:textId="77777777" w:rsidR="00063FDF" w:rsidRPr="00B75CB1" w:rsidRDefault="00063FDF" w:rsidP="00412689">
      <w:pPr>
        <w:spacing w:after="0" w:line="240" w:lineRule="exact"/>
        <w:jc w:val="both"/>
        <w:rPr>
          <w:rFonts w:eastAsia="Times New Roman" w:cstheme="minorHAnsi"/>
          <w:lang w:eastAsia="fr-FR"/>
        </w:rPr>
      </w:pPr>
    </w:p>
    <w:p w14:paraId="1BC12424" w14:textId="296EABE8" w:rsidR="00EA0F4D" w:rsidRPr="00B75CB1" w:rsidRDefault="00EA0F4D" w:rsidP="003A4157">
      <w:pPr>
        <w:pStyle w:val="Paragraphedeliste"/>
        <w:numPr>
          <w:ilvl w:val="0"/>
          <w:numId w:val="5"/>
        </w:numPr>
        <w:tabs>
          <w:tab w:val="left" w:pos="0"/>
          <w:tab w:val="left" w:pos="142"/>
        </w:tabs>
        <w:spacing w:after="0" w:line="240" w:lineRule="exact"/>
        <w:ind w:left="0" w:firstLine="0"/>
        <w:jc w:val="both"/>
        <w:rPr>
          <w:rFonts w:eastAsia="Times New Roman" w:cstheme="minorHAnsi"/>
          <w:lang w:eastAsia="fr-FR"/>
        </w:rPr>
      </w:pPr>
      <w:r w:rsidRPr="00B75CB1">
        <w:rPr>
          <w:rFonts w:eastAsia="Times New Roman" w:cstheme="minorHAnsi"/>
          <w:lang w:eastAsia="fr-FR"/>
        </w:rPr>
        <w:t xml:space="preserve">Pour l’exploitation </w:t>
      </w:r>
      <w:proofErr w:type="spellStart"/>
      <w:r w:rsidRPr="00B75CB1">
        <w:rPr>
          <w:rFonts w:eastAsia="Times New Roman" w:cstheme="minorHAnsi"/>
          <w:lang w:eastAsia="fr-FR"/>
        </w:rPr>
        <w:t>pay</w:t>
      </w:r>
      <w:proofErr w:type="spellEnd"/>
      <w:r w:rsidRPr="00B75CB1">
        <w:rPr>
          <w:rFonts w:eastAsia="Times New Roman" w:cstheme="minorHAnsi"/>
          <w:lang w:eastAsia="fr-FR"/>
        </w:rPr>
        <w:t xml:space="preserve"> per </w:t>
      </w:r>
      <w:proofErr w:type="spellStart"/>
      <w:r w:rsidRPr="00B75CB1">
        <w:rPr>
          <w:rFonts w:eastAsia="Times New Roman" w:cstheme="minorHAnsi"/>
          <w:lang w:eastAsia="fr-FR"/>
        </w:rPr>
        <w:t>view</w:t>
      </w:r>
      <w:proofErr w:type="spellEnd"/>
      <w:r w:rsidRPr="00B75CB1">
        <w:rPr>
          <w:rFonts w:eastAsia="Times New Roman" w:cstheme="minorHAnsi"/>
          <w:lang w:eastAsia="fr-FR"/>
        </w:rPr>
        <w:t xml:space="preserve"> et vidéo à la demande à l’acte</w:t>
      </w:r>
      <w:r w:rsidR="00803AFB" w:rsidRPr="00B75CB1">
        <w:rPr>
          <w:rFonts w:eastAsia="Times New Roman" w:cstheme="minorHAnsi"/>
          <w:lang w:eastAsia="fr-FR"/>
        </w:rPr>
        <w:t xml:space="preserve"> de la captation</w:t>
      </w:r>
      <w:r w:rsidRPr="00B75CB1">
        <w:rPr>
          <w:rFonts w:eastAsia="Times New Roman" w:cstheme="minorHAnsi"/>
          <w:lang w:eastAsia="fr-FR"/>
        </w:rPr>
        <w:t xml:space="preserve"> en France, la cession par l’Auteur au Producteur du droit d'exploiter l’œuvre</w:t>
      </w:r>
      <w:r w:rsidRPr="00B75CB1" w:rsidDel="00E96866">
        <w:rPr>
          <w:rFonts w:eastAsia="Times New Roman" w:cstheme="minorHAnsi"/>
          <w:lang w:eastAsia="fr-FR"/>
        </w:rPr>
        <w:t xml:space="preserve"> </w:t>
      </w:r>
      <w:r w:rsidRPr="00B75CB1">
        <w:rPr>
          <w:rFonts w:eastAsia="Times New Roman" w:cstheme="minorHAnsi"/>
          <w:lang w:eastAsia="fr-FR"/>
        </w:rPr>
        <w:t>par tout moyen de</w:t>
      </w:r>
      <w:r w:rsidR="00803AFB" w:rsidRPr="00B75CB1">
        <w:rPr>
          <w:rFonts w:eastAsia="Times New Roman" w:cstheme="minorHAnsi"/>
          <w:lang w:eastAsia="fr-FR"/>
        </w:rPr>
        <w:t xml:space="preserve"> transmission</w:t>
      </w:r>
      <w:r w:rsidRPr="00B75CB1">
        <w:rPr>
          <w:rFonts w:eastAsia="Times New Roman" w:cstheme="minorHAnsi"/>
          <w:lang w:eastAsia="fr-FR"/>
        </w:rPr>
        <w:t xml:space="preserve"> permettant au public d'y avoir accès moyennant le paiement d'un prix individualisé, lui est consentie moyennant versement à l’Auteur par le Producteur d’une rémunération proportionnelle à ce prix individualisé. </w:t>
      </w:r>
    </w:p>
    <w:p w14:paraId="1A08E551" w14:textId="77777777" w:rsidR="00E10ACF" w:rsidRPr="00B75CB1" w:rsidRDefault="00E10ACF" w:rsidP="00140FE6">
      <w:pPr>
        <w:tabs>
          <w:tab w:val="left" w:pos="0"/>
        </w:tabs>
        <w:spacing w:after="0" w:line="240" w:lineRule="exact"/>
        <w:jc w:val="both"/>
        <w:rPr>
          <w:rFonts w:eastAsia="Times New Roman" w:cstheme="minorHAnsi"/>
          <w:lang w:eastAsia="fr-FR"/>
        </w:rPr>
      </w:pPr>
    </w:p>
    <w:p w14:paraId="62520DBF" w14:textId="77777777" w:rsidR="00063FDF" w:rsidRPr="00B75CB1" w:rsidRDefault="00063FDF" w:rsidP="00412689">
      <w:pPr>
        <w:spacing w:after="0" w:line="240" w:lineRule="exact"/>
        <w:jc w:val="both"/>
        <w:rPr>
          <w:rFonts w:eastAsia="Times New Roman" w:cstheme="minorHAnsi"/>
          <w:lang w:eastAsia="fr-FR"/>
        </w:rPr>
      </w:pPr>
    </w:p>
    <w:p w14:paraId="00E63082" w14:textId="77777777" w:rsidR="00412689" w:rsidRPr="00B75CB1" w:rsidRDefault="00EC285A" w:rsidP="00412689">
      <w:pPr>
        <w:spacing w:after="0" w:line="240" w:lineRule="exact"/>
        <w:jc w:val="both"/>
        <w:rPr>
          <w:rFonts w:eastAsia="Times New Roman" w:cstheme="minorHAnsi"/>
          <w:b/>
          <w:lang w:eastAsia="fr-FR"/>
        </w:rPr>
      </w:pPr>
      <w:r w:rsidRPr="00B75CB1">
        <w:rPr>
          <w:rFonts w:eastAsia="Times New Roman" w:cstheme="minorHAnsi"/>
          <w:b/>
          <w:u w:val="single"/>
          <w:lang w:eastAsia="fr-FR"/>
        </w:rPr>
        <w:t>II -</w:t>
      </w:r>
      <w:r w:rsidR="00436FCE" w:rsidRPr="00B75CB1">
        <w:rPr>
          <w:rFonts w:eastAsia="Times New Roman" w:cstheme="minorHAnsi"/>
          <w:b/>
          <w:u w:val="single"/>
          <w:lang w:eastAsia="fr-FR"/>
        </w:rPr>
        <w:t xml:space="preserve"> E</w:t>
      </w:r>
      <w:r w:rsidR="00412689" w:rsidRPr="00B75CB1">
        <w:rPr>
          <w:rFonts w:eastAsia="Times New Roman" w:cstheme="minorHAnsi"/>
          <w:b/>
          <w:u w:val="single"/>
          <w:lang w:eastAsia="fr-FR"/>
        </w:rPr>
        <w:t>xploitations secondaires</w:t>
      </w:r>
      <w:r w:rsidR="00436FCE" w:rsidRPr="00B75CB1">
        <w:rPr>
          <w:rFonts w:eastAsia="Times New Roman" w:cstheme="minorHAnsi"/>
          <w:b/>
          <w:u w:val="single"/>
          <w:lang w:eastAsia="fr-FR"/>
        </w:rPr>
        <w:t xml:space="preserve"> de l’œuvre</w:t>
      </w:r>
    </w:p>
    <w:p w14:paraId="19DF8FB8" w14:textId="77777777" w:rsidR="00412689" w:rsidRPr="00B75CB1" w:rsidRDefault="00412689" w:rsidP="00412689">
      <w:pPr>
        <w:spacing w:after="0" w:line="240" w:lineRule="exact"/>
        <w:jc w:val="both"/>
        <w:rPr>
          <w:rFonts w:eastAsia="Times New Roman" w:cstheme="minorHAnsi"/>
          <w:lang w:eastAsia="fr-FR"/>
        </w:rPr>
      </w:pPr>
    </w:p>
    <w:p w14:paraId="30994AEE" w14:textId="77777777" w:rsidR="00412689" w:rsidRPr="00B75CB1" w:rsidRDefault="00412689" w:rsidP="00412689">
      <w:pPr>
        <w:spacing w:after="0" w:line="240" w:lineRule="exact"/>
        <w:jc w:val="both"/>
        <w:rPr>
          <w:rFonts w:eastAsia="Times New Roman" w:cstheme="minorHAnsi"/>
          <w:bCs/>
          <w:lang w:eastAsia="fr-FR"/>
        </w:rPr>
      </w:pPr>
      <w:r w:rsidRPr="00B75CB1">
        <w:rPr>
          <w:rFonts w:eastAsia="Times New Roman" w:cstheme="minorHAnsi"/>
          <w:bCs/>
          <w:lang w:eastAsia="fr-FR"/>
        </w:rPr>
        <w:t>Les droits d'exploitation secondaire comportent :</w:t>
      </w:r>
    </w:p>
    <w:p w14:paraId="03DC5D93" w14:textId="77777777" w:rsidR="00436FCE" w:rsidRPr="00B75CB1" w:rsidRDefault="00436FCE" w:rsidP="00412689">
      <w:pPr>
        <w:spacing w:after="0" w:line="240" w:lineRule="exact"/>
        <w:jc w:val="both"/>
        <w:rPr>
          <w:rFonts w:eastAsia="Times New Roman" w:cstheme="minorHAnsi"/>
          <w:bCs/>
          <w:lang w:eastAsia="fr-FR"/>
        </w:rPr>
      </w:pPr>
    </w:p>
    <w:p w14:paraId="37FE88B6" w14:textId="77777777" w:rsidR="00436FCE" w:rsidRPr="00B75CB1" w:rsidRDefault="00436FCE" w:rsidP="003A4157">
      <w:pPr>
        <w:pStyle w:val="Paragraphedeliste"/>
        <w:numPr>
          <w:ilvl w:val="0"/>
          <w:numId w:val="31"/>
        </w:numPr>
        <w:spacing w:after="0" w:line="240" w:lineRule="exact"/>
        <w:ind w:left="284" w:hanging="284"/>
        <w:jc w:val="both"/>
        <w:rPr>
          <w:rFonts w:eastAsia="Times New Roman" w:cstheme="minorHAnsi"/>
          <w:lang w:eastAsia="fr-FR"/>
        </w:rPr>
      </w:pPr>
      <w:r w:rsidRPr="00B75CB1">
        <w:rPr>
          <w:rFonts w:eastAsia="Times New Roman" w:cstheme="minorHAnsi"/>
          <w:lang w:eastAsia="fr-FR"/>
        </w:rPr>
        <w:t>L’exploitation par vidéogrammes (ou tous autres supports matériels reproduisant la captation)</w:t>
      </w:r>
    </w:p>
    <w:p w14:paraId="3ACF8812" w14:textId="77777777" w:rsidR="00436FCE" w:rsidRPr="00B75CB1" w:rsidRDefault="00436FCE" w:rsidP="00436FCE">
      <w:pPr>
        <w:tabs>
          <w:tab w:val="left" w:pos="142"/>
        </w:tabs>
        <w:spacing w:after="0" w:line="240" w:lineRule="exact"/>
        <w:ind w:left="360"/>
        <w:jc w:val="both"/>
        <w:rPr>
          <w:rFonts w:eastAsia="Times New Roman" w:cstheme="minorHAnsi"/>
          <w:u w:val="single"/>
          <w:lang w:eastAsia="fr-FR"/>
        </w:rPr>
      </w:pPr>
    </w:p>
    <w:p w14:paraId="46A3E385" w14:textId="77777777" w:rsidR="00436FCE" w:rsidRPr="00B75CB1" w:rsidRDefault="00436FCE" w:rsidP="00436FCE">
      <w:pPr>
        <w:spacing w:after="0" w:line="240" w:lineRule="exact"/>
        <w:jc w:val="both"/>
        <w:rPr>
          <w:rFonts w:eastAsia="Times New Roman" w:cstheme="minorHAnsi"/>
          <w:lang w:eastAsia="fr-FR"/>
        </w:rPr>
      </w:pPr>
      <w:r w:rsidRPr="00B75CB1">
        <w:rPr>
          <w:rFonts w:eastAsia="Times New Roman" w:cstheme="minorHAnsi"/>
          <w:lang w:eastAsia="fr-FR"/>
        </w:rPr>
        <w:t>L'Auteur cède au Producteur le droit de reproduire la captation, objet du présent contrat, sur tous supports matériels connus ou inconnus à ce jour et destinés à la vente, à la location ou au prêt pour l'usage privé du public.</w:t>
      </w:r>
    </w:p>
    <w:p w14:paraId="185C3C03" w14:textId="77777777" w:rsidR="00436FCE" w:rsidRPr="00B75CB1" w:rsidRDefault="00AD2D83" w:rsidP="003A4157">
      <w:pPr>
        <w:pStyle w:val="Paragraphedeliste"/>
        <w:numPr>
          <w:ilvl w:val="0"/>
          <w:numId w:val="31"/>
        </w:numPr>
        <w:spacing w:before="100" w:beforeAutospacing="1" w:after="100" w:afterAutospacing="1" w:line="240" w:lineRule="auto"/>
        <w:ind w:left="284" w:hanging="284"/>
        <w:jc w:val="both"/>
        <w:rPr>
          <w:rFonts w:eastAsia="Times New Roman" w:cstheme="minorHAnsi"/>
          <w:lang w:eastAsia="fr-FR"/>
        </w:rPr>
      </w:pPr>
      <w:hyperlink r:id="rId8" w:tgtFrame="_blank" w:tooltip="BD" w:history="1">
        <w:r w:rsidR="00436FCE" w:rsidRPr="00B75CB1">
          <w:rPr>
            <w:rFonts w:eastAsia="Times New Roman" w:cstheme="minorHAnsi"/>
            <w:lang w:eastAsia="fr-FR"/>
          </w:rPr>
          <w:t>L'exploitation sous forme de "</w:t>
        </w:r>
        <w:proofErr w:type="spellStart"/>
        <w:r w:rsidR="00436FCE" w:rsidRPr="00B75CB1">
          <w:rPr>
            <w:rFonts w:eastAsia="Times New Roman" w:cstheme="minorHAnsi"/>
            <w:lang w:eastAsia="fr-FR"/>
          </w:rPr>
          <w:t>making</w:t>
        </w:r>
        <w:proofErr w:type="spellEnd"/>
        <w:r w:rsidR="00436FCE" w:rsidRPr="00B75CB1">
          <w:rPr>
            <w:rFonts w:eastAsia="Times New Roman" w:cstheme="minorHAnsi"/>
            <w:lang w:eastAsia="fr-FR"/>
          </w:rPr>
          <w:t xml:space="preserve"> of" audiovisuel</w:t>
        </w:r>
        <w:r w:rsidR="00436FCE" w:rsidRPr="00B75CB1">
          <w:rPr>
            <w:rFonts w:eastAsia="Times New Roman" w:cstheme="minorHAnsi"/>
            <w:u w:val="single"/>
            <w:lang w:eastAsia="fr-FR"/>
          </w:rPr>
          <w:t xml:space="preserve"> </w:t>
        </w:r>
      </w:hyperlink>
    </w:p>
    <w:p w14:paraId="2576F8A3" w14:textId="0B80CDE9" w:rsidR="00436FCE" w:rsidRPr="00B75CB1" w:rsidRDefault="00436FCE" w:rsidP="00436FCE">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L'Auteur cède au Producteur, sous réserve du respect de son droit moral, le droit de "</w:t>
      </w:r>
      <w:proofErr w:type="spellStart"/>
      <w:r w:rsidRPr="00B75CB1">
        <w:rPr>
          <w:rFonts w:eastAsia="Times New Roman" w:cstheme="minorHAnsi"/>
          <w:lang w:eastAsia="fr-FR"/>
        </w:rPr>
        <w:t>making</w:t>
      </w:r>
      <w:proofErr w:type="spellEnd"/>
      <w:r w:rsidRPr="00B75CB1">
        <w:rPr>
          <w:rFonts w:eastAsia="Times New Roman" w:cstheme="minorHAnsi"/>
          <w:lang w:eastAsia="fr-FR"/>
        </w:rPr>
        <w:t xml:space="preserve"> of", c'est-à-dire le droit exclusif d'entreprendre la production d'une œuvre audiovisuelle, intégrant le cas échéant des extraits ou des photographies de la captation, des prises et des séquences ne faisant pas partie de la version définitive de la captation, et ayant pour objet de décrire, analy</w:t>
      </w:r>
      <w:r w:rsidR="00E849AC" w:rsidRPr="00B75CB1">
        <w:rPr>
          <w:rFonts w:eastAsia="Times New Roman" w:cstheme="minorHAnsi"/>
          <w:lang w:eastAsia="fr-FR"/>
        </w:rPr>
        <w:t>s</w:t>
      </w:r>
      <w:r w:rsidRPr="00B75CB1">
        <w:rPr>
          <w:rFonts w:eastAsia="Times New Roman" w:cstheme="minorHAnsi"/>
          <w:lang w:eastAsia="fr-FR"/>
        </w:rPr>
        <w:t>er, commenter le processus de création de la captation objet du présent contrat et de l'exploiter sur tous supports, par tous moyens, à toutes fins commerciales ou en vue d'assurer la promotion de la captation (notamment dans le cadre d'un partenariat ou comme bonus présenté accessoirement à la captation, etc.).</w:t>
      </w:r>
    </w:p>
    <w:p w14:paraId="602D4BDF" w14:textId="2EA1801D" w:rsidR="00436FCE" w:rsidRPr="00B75CB1" w:rsidRDefault="00436FCE" w:rsidP="00436FCE">
      <w:pPr>
        <w:spacing w:before="100" w:beforeAutospacing="1" w:after="100" w:afterAutospacing="1" w:line="240" w:lineRule="auto"/>
        <w:jc w:val="both"/>
        <w:rPr>
          <w:rFonts w:eastAsia="Times New Roman" w:cstheme="minorHAnsi"/>
          <w:color w:val="333333"/>
          <w:lang w:eastAsia="fr-FR"/>
        </w:rPr>
      </w:pPr>
      <w:r w:rsidRPr="00B75CB1">
        <w:rPr>
          <w:rFonts w:eastAsia="Times New Roman" w:cstheme="minorHAnsi"/>
          <w:lang w:eastAsia="fr-FR"/>
        </w:rPr>
        <w:t>Le "</w:t>
      </w:r>
      <w:proofErr w:type="spellStart"/>
      <w:r w:rsidRPr="00B75CB1">
        <w:rPr>
          <w:rFonts w:eastAsia="Times New Roman" w:cstheme="minorHAnsi"/>
          <w:lang w:eastAsia="fr-FR"/>
        </w:rPr>
        <w:t>making</w:t>
      </w:r>
      <w:proofErr w:type="spellEnd"/>
      <w:r w:rsidRPr="00B75CB1">
        <w:rPr>
          <w:rFonts w:eastAsia="Times New Roman" w:cstheme="minorHAnsi"/>
          <w:lang w:eastAsia="fr-FR"/>
        </w:rPr>
        <w:t xml:space="preserve"> of" pourra être exploité séparément de la captation, conformément et par les modes d'exploitation prévus aux articles 2-I et 2-II et/ou sous forme de "bonus</w:t>
      </w:r>
      <w:r w:rsidR="00E849AC" w:rsidRPr="00B75CB1">
        <w:rPr>
          <w:rFonts w:eastAsia="Times New Roman" w:cstheme="minorHAnsi"/>
          <w:lang w:eastAsia="fr-FR"/>
        </w:rPr>
        <w:t>» en</w:t>
      </w:r>
      <w:r w:rsidR="00E849AC" w:rsidRPr="00B75CB1">
        <w:rPr>
          <w:rFonts w:eastAsia="Times New Roman" w:cstheme="minorHAnsi"/>
          <w:color w:val="FF0000"/>
          <w:lang w:eastAsia="fr-FR"/>
        </w:rPr>
        <w:t xml:space="preserve"> </w:t>
      </w:r>
      <w:r w:rsidRPr="00B75CB1">
        <w:rPr>
          <w:rFonts w:eastAsia="Times New Roman" w:cstheme="minorHAnsi"/>
          <w:lang w:eastAsia="fr-FR"/>
        </w:rPr>
        <w:t xml:space="preserve">exploitation complémentaire de la captation pour les exploitations sous forme de vidéogrammes destinés à la vente, à la location ou au prêt pour l'usage privé du </w:t>
      </w:r>
      <w:r w:rsidRPr="00B75CB1">
        <w:rPr>
          <w:rFonts w:eastAsia="Times New Roman" w:cstheme="minorHAnsi"/>
          <w:color w:val="333333"/>
          <w:lang w:eastAsia="fr-FR"/>
        </w:rPr>
        <w:t>public.</w:t>
      </w:r>
    </w:p>
    <w:p w14:paraId="63028938" w14:textId="77777777" w:rsidR="00436FCE" w:rsidRPr="00B75CB1" w:rsidRDefault="00436FCE" w:rsidP="003A415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B75CB1">
        <w:rPr>
          <w:rFonts w:eastAsia="Times New Roman" w:cstheme="minorHAnsi"/>
          <w:lang w:eastAsia="fr-FR"/>
        </w:rPr>
        <w:t xml:space="preserve">Sous réserve du droit moral de l’Auteur, le droit d’exploiter ou autoriser l’exploitation </w:t>
      </w:r>
      <w:r w:rsidRPr="00B75CB1">
        <w:rPr>
          <w:rFonts w:eastAsia="Times New Roman" w:cstheme="minorHAnsi"/>
          <w:bCs/>
          <w:lang w:eastAsia="fr-FR"/>
        </w:rPr>
        <w:t xml:space="preserve">de </w:t>
      </w:r>
      <w:r w:rsidRPr="00B75CB1">
        <w:rPr>
          <w:rFonts w:eastAsia="Times New Roman" w:cstheme="minorHAnsi"/>
          <w:lang w:eastAsia="fr-FR"/>
        </w:rPr>
        <w:t xml:space="preserve">la captation par extraits et/ou fragments, ainsi que la duplication de toutes les affiches, les photographies ou photogrammes et de tous les éléments sonores et parlants </w:t>
      </w:r>
      <w:r w:rsidRPr="00B75CB1">
        <w:rPr>
          <w:rFonts w:eastAsia="Times New Roman" w:cstheme="minorHAnsi"/>
          <w:bCs/>
          <w:lang w:eastAsia="fr-FR"/>
        </w:rPr>
        <w:t xml:space="preserve">de </w:t>
      </w:r>
      <w:r w:rsidRPr="00B75CB1">
        <w:rPr>
          <w:rFonts w:eastAsia="Times New Roman" w:cstheme="minorHAnsi"/>
          <w:lang w:eastAsia="fr-FR"/>
        </w:rPr>
        <w:t xml:space="preserve">la captation (notamment les images, dialogues, musiques, etc.) et ce : </w:t>
      </w:r>
    </w:p>
    <w:p w14:paraId="73571F0E" w14:textId="77777777" w:rsidR="00436FCE" w:rsidRPr="00B75CB1" w:rsidRDefault="00436FCE" w:rsidP="00436FCE">
      <w:pPr>
        <w:tabs>
          <w:tab w:val="left" w:pos="0"/>
          <w:tab w:val="left" w:pos="284"/>
        </w:tabs>
        <w:spacing w:after="0" w:line="240" w:lineRule="auto"/>
        <w:jc w:val="both"/>
        <w:rPr>
          <w:rFonts w:eastAsia="Times New Roman" w:cstheme="minorHAnsi"/>
          <w:highlight w:val="yellow"/>
          <w:lang w:eastAsia="fr-FR"/>
        </w:rPr>
      </w:pPr>
    </w:p>
    <w:p w14:paraId="704F43A2" w14:textId="77777777" w:rsidR="00436FCE" w:rsidRPr="00B75CB1" w:rsidRDefault="00436FCE" w:rsidP="003A4157">
      <w:pPr>
        <w:pStyle w:val="Paragraphedeliste"/>
        <w:numPr>
          <w:ilvl w:val="0"/>
          <w:numId w:val="6"/>
        </w:numPr>
        <w:tabs>
          <w:tab w:val="left" w:pos="0"/>
          <w:tab w:val="left" w:pos="284"/>
        </w:tabs>
        <w:spacing w:after="0" w:line="240" w:lineRule="auto"/>
        <w:jc w:val="both"/>
        <w:rPr>
          <w:rFonts w:eastAsia="Times New Roman" w:cstheme="minorHAnsi"/>
          <w:lang w:eastAsia="fr-FR"/>
        </w:rPr>
      </w:pPr>
      <w:r w:rsidRPr="00B75CB1">
        <w:rPr>
          <w:rFonts w:eastAsia="Times New Roman" w:cstheme="minorHAnsi"/>
          <w:lang w:eastAsia="fr-FR"/>
        </w:rPr>
        <w:t xml:space="preserve">tant pour les besoins de la publicité et/ou de la promotion </w:t>
      </w:r>
      <w:r w:rsidRPr="00B75CB1">
        <w:rPr>
          <w:rFonts w:eastAsia="Times New Roman" w:cstheme="minorHAnsi"/>
          <w:bCs/>
          <w:lang w:eastAsia="fr-FR"/>
        </w:rPr>
        <w:t xml:space="preserve">de </w:t>
      </w:r>
      <w:r w:rsidRPr="00B75CB1">
        <w:rPr>
          <w:rFonts w:eastAsia="Times New Roman" w:cstheme="minorHAnsi"/>
          <w:lang w:eastAsia="fr-FR"/>
        </w:rPr>
        <w:t xml:space="preserve">la captation, </w:t>
      </w:r>
    </w:p>
    <w:p w14:paraId="2BE29F41" w14:textId="77777777" w:rsidR="00436FCE" w:rsidRPr="00B75CB1" w:rsidRDefault="00436FCE" w:rsidP="003A4157">
      <w:pPr>
        <w:numPr>
          <w:ilvl w:val="0"/>
          <w:numId w:val="6"/>
        </w:numPr>
        <w:tabs>
          <w:tab w:val="left" w:pos="0"/>
          <w:tab w:val="left" w:pos="284"/>
        </w:tabs>
        <w:spacing w:after="0" w:line="240" w:lineRule="auto"/>
        <w:ind w:left="284" w:hanging="284"/>
        <w:contextualSpacing/>
        <w:jc w:val="both"/>
        <w:rPr>
          <w:rFonts w:eastAsia="Times New Roman" w:cstheme="minorHAnsi"/>
          <w:lang w:eastAsia="fr-FR"/>
        </w:rPr>
      </w:pPr>
      <w:r w:rsidRPr="00B75CB1">
        <w:rPr>
          <w:rFonts w:eastAsia="Times New Roman" w:cstheme="minorHAnsi"/>
          <w:lang w:eastAsia="fr-FR"/>
        </w:rPr>
        <w:t xml:space="preserve">qu’en vue d’une exploitation commerciale ou non commerciale </w:t>
      </w:r>
      <w:r w:rsidRPr="00B75CB1">
        <w:rPr>
          <w:rFonts w:eastAsia="Times New Roman" w:cstheme="minorHAnsi"/>
          <w:bCs/>
          <w:lang w:eastAsia="fr-FR"/>
        </w:rPr>
        <w:t xml:space="preserve">de </w:t>
      </w:r>
      <w:r w:rsidRPr="00B75CB1">
        <w:rPr>
          <w:rFonts w:eastAsia="Times New Roman" w:cstheme="minorHAnsi"/>
          <w:lang w:eastAsia="fr-FR"/>
        </w:rPr>
        <w:t xml:space="preserve">la captation notamment par tous les modes d’exploitation tels que prévus au présent contrat. </w:t>
      </w:r>
    </w:p>
    <w:p w14:paraId="30044EC4" w14:textId="77777777" w:rsidR="00436FCE" w:rsidRPr="00B75CB1" w:rsidRDefault="00436FCE" w:rsidP="00436FCE">
      <w:pPr>
        <w:tabs>
          <w:tab w:val="left" w:pos="0"/>
          <w:tab w:val="left" w:pos="284"/>
        </w:tabs>
        <w:spacing w:after="0" w:line="240" w:lineRule="auto"/>
        <w:jc w:val="both"/>
        <w:rPr>
          <w:rFonts w:eastAsia="Times New Roman" w:cstheme="minorHAnsi"/>
          <w:lang w:eastAsia="fr-FR"/>
        </w:rPr>
      </w:pPr>
    </w:p>
    <w:p w14:paraId="304E79FD" w14:textId="3EA93FE9" w:rsidR="00436FCE" w:rsidRPr="00B75CB1" w:rsidRDefault="00436FCE" w:rsidP="00436FCE">
      <w:pPr>
        <w:tabs>
          <w:tab w:val="left" w:pos="0"/>
          <w:tab w:val="left" w:pos="284"/>
        </w:tabs>
        <w:spacing w:after="0" w:line="240" w:lineRule="auto"/>
        <w:jc w:val="both"/>
        <w:rPr>
          <w:rFonts w:eastAsia="Times New Roman" w:cstheme="minorHAnsi"/>
          <w:lang w:eastAsia="fr-FR"/>
        </w:rPr>
      </w:pPr>
      <w:r w:rsidRPr="00B75CB1">
        <w:rPr>
          <w:rFonts w:eastAsia="Times New Roman" w:cstheme="minorHAnsi"/>
          <w:lang w:eastAsia="fr-FR"/>
        </w:rPr>
        <w:t xml:space="preserve">Le producteur est notamment autorisé à céder des extraits et/ou fragments (visuels et/ou sonores) et photographies </w:t>
      </w:r>
      <w:r w:rsidRPr="00B75CB1">
        <w:rPr>
          <w:rFonts w:eastAsia="Times New Roman" w:cstheme="minorHAnsi"/>
          <w:bCs/>
          <w:lang w:eastAsia="fr-FR"/>
        </w:rPr>
        <w:t xml:space="preserve">de </w:t>
      </w:r>
      <w:r w:rsidRPr="00B75CB1">
        <w:rPr>
          <w:rFonts w:eastAsia="Times New Roman" w:cstheme="minorHAnsi"/>
          <w:lang w:eastAsia="fr-FR"/>
        </w:rPr>
        <w:t xml:space="preserve">la captation à des tiers en vue de leur utilisation dans des émissions de plateau, </w:t>
      </w:r>
      <w:r w:rsidR="00E745C8" w:rsidRPr="00B75CB1">
        <w:rPr>
          <w:rFonts w:eastAsia="Times New Roman" w:cstheme="minorHAnsi"/>
          <w:lang w:eastAsia="fr-FR"/>
        </w:rPr>
        <w:lastRenderedPageBreak/>
        <w:t>magazines télévisés</w:t>
      </w:r>
      <w:r w:rsidRPr="00B75CB1">
        <w:rPr>
          <w:rFonts w:eastAsia="Times New Roman" w:cstheme="minorHAnsi"/>
          <w:lang w:eastAsia="fr-FR"/>
        </w:rPr>
        <w:t xml:space="preserve"> et en général toutes émissions en hommage à un auteur, réalisateur, artiste interprète ou autre professionnel. </w:t>
      </w:r>
    </w:p>
    <w:p w14:paraId="4DAAAF02" w14:textId="77777777" w:rsidR="00436FCE" w:rsidRPr="00B75CB1" w:rsidRDefault="00436FCE" w:rsidP="00436FCE">
      <w:pPr>
        <w:tabs>
          <w:tab w:val="left" w:pos="0"/>
          <w:tab w:val="left" w:pos="284"/>
        </w:tabs>
        <w:spacing w:after="0" w:line="240" w:lineRule="auto"/>
        <w:jc w:val="both"/>
        <w:rPr>
          <w:rFonts w:eastAsia="Times New Roman" w:cstheme="minorHAnsi"/>
          <w:lang w:eastAsia="fr-FR"/>
        </w:rPr>
      </w:pPr>
    </w:p>
    <w:p w14:paraId="2808C03C" w14:textId="77777777" w:rsidR="00436FCE" w:rsidRPr="00B75CB1" w:rsidRDefault="00436FCE" w:rsidP="00436FCE">
      <w:pPr>
        <w:spacing w:after="0" w:line="240" w:lineRule="exact"/>
        <w:jc w:val="both"/>
        <w:rPr>
          <w:rFonts w:eastAsia="Times New Roman" w:cstheme="minorHAnsi"/>
          <w:lang w:eastAsia="fr-FR"/>
        </w:rPr>
      </w:pPr>
      <w:r w:rsidRPr="00B75CB1">
        <w:rPr>
          <w:rFonts w:eastAsia="Times New Roman" w:cstheme="minorHAnsi"/>
          <w:lang w:eastAsia="fr-FR"/>
        </w:rPr>
        <w:t xml:space="preserve">Toutefois, toute autre utilisation d’extraits dans des œuvres nouvelles (notamment film, téléfilm, jeux vidéo, etc., à l’exclusion du </w:t>
      </w:r>
      <w:proofErr w:type="spellStart"/>
      <w:r w:rsidRPr="00B75CB1">
        <w:rPr>
          <w:rFonts w:eastAsia="Times New Roman" w:cstheme="minorHAnsi"/>
          <w:lang w:eastAsia="fr-FR"/>
        </w:rPr>
        <w:t>making</w:t>
      </w:r>
      <w:proofErr w:type="spellEnd"/>
      <w:r w:rsidRPr="00B75CB1">
        <w:rPr>
          <w:rFonts w:eastAsia="Times New Roman" w:cstheme="minorHAnsi"/>
          <w:lang w:eastAsia="fr-FR"/>
        </w:rPr>
        <w:t xml:space="preserve"> of </w:t>
      </w:r>
      <w:r w:rsidRPr="00B75CB1">
        <w:rPr>
          <w:rFonts w:eastAsia="Times New Roman" w:cstheme="minorHAnsi"/>
          <w:bCs/>
          <w:lang w:eastAsia="fr-FR"/>
        </w:rPr>
        <w:t xml:space="preserve">de </w:t>
      </w:r>
      <w:r w:rsidRPr="00B75CB1">
        <w:rPr>
          <w:rFonts w:eastAsia="Times New Roman" w:cstheme="minorHAnsi"/>
          <w:lang w:eastAsia="fr-FR"/>
        </w:rPr>
        <w:t xml:space="preserve">l’œuvre) ou leur exploitation pour la publicité de marques commerciales notamment (c’est-à-dire hors publicité ou promotion </w:t>
      </w:r>
      <w:r w:rsidRPr="00B75CB1">
        <w:rPr>
          <w:rFonts w:eastAsia="Times New Roman" w:cstheme="minorHAnsi"/>
          <w:bCs/>
          <w:lang w:eastAsia="fr-FR"/>
        </w:rPr>
        <w:t xml:space="preserve">de </w:t>
      </w:r>
      <w:r w:rsidRPr="00B75CB1">
        <w:rPr>
          <w:rFonts w:eastAsia="Times New Roman" w:cstheme="minorHAnsi"/>
          <w:lang w:eastAsia="fr-FR"/>
        </w:rPr>
        <w:t>la captation en elle-même ou l’un de ses éléments) demeure subordonnée à l’autorisation préalable expresse de l’Auteur. La rémunération y afférente sera déterminée de bonne foi entre les Parties.</w:t>
      </w:r>
    </w:p>
    <w:p w14:paraId="72C395D6" w14:textId="77777777" w:rsidR="00436FCE" w:rsidRPr="00B75CB1" w:rsidRDefault="00436FCE" w:rsidP="00412689">
      <w:pPr>
        <w:spacing w:after="0" w:line="240" w:lineRule="exact"/>
        <w:jc w:val="both"/>
        <w:rPr>
          <w:rFonts w:eastAsia="Times New Roman" w:cstheme="minorHAnsi"/>
          <w:lang w:eastAsia="fr-FR"/>
        </w:rPr>
      </w:pPr>
    </w:p>
    <w:p w14:paraId="54581CFD" w14:textId="77777777" w:rsidR="00436FCE" w:rsidRPr="00B75CB1" w:rsidRDefault="00412689" w:rsidP="003A4157">
      <w:pPr>
        <w:pStyle w:val="Paragraphedeliste"/>
        <w:numPr>
          <w:ilvl w:val="0"/>
          <w:numId w:val="3"/>
        </w:numPr>
        <w:tabs>
          <w:tab w:val="clear" w:pos="502"/>
          <w:tab w:val="left" w:pos="142"/>
          <w:tab w:val="num"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Le droit d'exploiter tout ou partie de la bande sonore de la captation sur phonogrammes</w:t>
      </w:r>
      <w:r w:rsidRPr="00B75CB1">
        <w:rPr>
          <w:rFonts w:eastAsia="Times New Roman" w:cstheme="minorHAnsi"/>
          <w:u w:val="dotted"/>
          <w:lang w:eastAsia="fr-FR"/>
        </w:rPr>
        <w:t xml:space="preserve"> </w:t>
      </w:r>
      <w:r w:rsidRPr="00B75CB1">
        <w:rPr>
          <w:rFonts w:eastAsia="Times New Roman" w:cstheme="minorHAnsi"/>
          <w:lang w:eastAsia="fr-FR"/>
        </w:rPr>
        <w:t>(supports analogiques ou numériques),</w:t>
      </w:r>
    </w:p>
    <w:p w14:paraId="535D05A1" w14:textId="77777777" w:rsidR="00436FCE" w:rsidRPr="00B75CB1" w:rsidRDefault="00436FCE" w:rsidP="00436FCE">
      <w:pPr>
        <w:pStyle w:val="Paragraphedeliste"/>
        <w:tabs>
          <w:tab w:val="left" w:pos="142"/>
        </w:tabs>
        <w:spacing w:after="0" w:line="240" w:lineRule="exact"/>
        <w:ind w:left="502"/>
        <w:jc w:val="both"/>
        <w:rPr>
          <w:rFonts w:eastAsia="Times New Roman" w:cstheme="minorHAnsi"/>
          <w:lang w:eastAsia="fr-FR"/>
        </w:rPr>
      </w:pPr>
    </w:p>
    <w:p w14:paraId="32ADC4A9" w14:textId="77777777" w:rsidR="00436FCE" w:rsidRPr="00B75CB1" w:rsidRDefault="00436FCE" w:rsidP="003A4157">
      <w:pPr>
        <w:pStyle w:val="Paragraphedeliste"/>
        <w:numPr>
          <w:ilvl w:val="0"/>
          <w:numId w:val="3"/>
        </w:numPr>
        <w:tabs>
          <w:tab w:val="clear" w:pos="502"/>
          <w:tab w:val="num"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Le droit d'autoriser la présentation publique de la captation dans tout marché, festival ou manifestation de promotion.</w:t>
      </w:r>
    </w:p>
    <w:p w14:paraId="4F5E52B2" w14:textId="77777777" w:rsidR="00436FCE" w:rsidRPr="00B75CB1" w:rsidRDefault="00436FCE" w:rsidP="00D54B69">
      <w:pPr>
        <w:tabs>
          <w:tab w:val="left" w:pos="0"/>
        </w:tabs>
        <w:spacing w:after="0" w:line="240" w:lineRule="exact"/>
        <w:jc w:val="both"/>
        <w:rPr>
          <w:rFonts w:eastAsia="Times New Roman" w:cstheme="minorHAnsi"/>
          <w:lang w:eastAsia="fr-FR"/>
        </w:rPr>
      </w:pPr>
    </w:p>
    <w:p w14:paraId="7097658E" w14:textId="77777777" w:rsidR="00436FCE" w:rsidRPr="00B75CB1" w:rsidRDefault="00436FCE" w:rsidP="003A4157">
      <w:pPr>
        <w:pStyle w:val="Paragraphedeliste"/>
        <w:numPr>
          <w:ilvl w:val="0"/>
          <w:numId w:val="3"/>
        </w:numPr>
        <w:tabs>
          <w:tab w:val="clear" w:pos="502"/>
          <w:tab w:val="left" w:pos="0"/>
          <w:tab w:val="num"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Le droit d'exploiter la captation par tous moyens et procédés audiovisuels dans les circuits non commerciaux.</w:t>
      </w:r>
    </w:p>
    <w:p w14:paraId="7B1FF231" w14:textId="77777777" w:rsidR="00412689" w:rsidRPr="00B75CB1" w:rsidRDefault="00412689" w:rsidP="00436FCE">
      <w:pPr>
        <w:spacing w:after="0" w:line="240" w:lineRule="exact"/>
        <w:ind w:left="142"/>
        <w:jc w:val="both"/>
        <w:rPr>
          <w:rFonts w:eastAsia="Times New Roman" w:cstheme="minorHAnsi"/>
          <w:lang w:eastAsia="fr-FR"/>
        </w:rPr>
      </w:pPr>
    </w:p>
    <w:p w14:paraId="139B3A83" w14:textId="45F195B1" w:rsidR="00412689" w:rsidRPr="00B75CB1" w:rsidRDefault="00412689" w:rsidP="00066CB7">
      <w:pPr>
        <w:pStyle w:val="Paragraphedeliste"/>
        <w:numPr>
          <w:ilvl w:val="0"/>
          <w:numId w:val="3"/>
        </w:numPr>
        <w:tabs>
          <w:tab w:val="clear" w:pos="502"/>
          <w:tab w:val="num" w:pos="142"/>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Le droit de reproduire ou de faire reproduire, en toutes langues, des récits de la captation, illustrés ou non, à condition que ces récits ne dépassent pas 5.000 (cinq mille) mots et ne soient destinés qu'à seule fin de publicité et de promotion de la captation.</w:t>
      </w:r>
    </w:p>
    <w:p w14:paraId="36040404" w14:textId="77777777" w:rsidR="00066CB7" w:rsidRPr="00B75CB1" w:rsidRDefault="00066CB7" w:rsidP="00066CB7">
      <w:pPr>
        <w:pStyle w:val="Paragraphedeliste"/>
        <w:ind w:hanging="502"/>
        <w:rPr>
          <w:rFonts w:eastAsia="Times New Roman" w:cstheme="minorHAnsi"/>
          <w:lang w:eastAsia="fr-FR"/>
        </w:rPr>
      </w:pPr>
    </w:p>
    <w:p w14:paraId="10049502" w14:textId="77777777" w:rsidR="00066CB7" w:rsidRPr="00B75CB1" w:rsidRDefault="00066CB7" w:rsidP="00066CB7">
      <w:pPr>
        <w:pStyle w:val="Paragraphedeliste"/>
        <w:numPr>
          <w:ilvl w:val="0"/>
          <w:numId w:val="3"/>
        </w:numPr>
        <w:tabs>
          <w:tab w:val="clear" w:pos="502"/>
          <w:tab w:val="num" w:pos="0"/>
          <w:tab w:val="left" w:pos="284"/>
        </w:tabs>
        <w:spacing w:after="0" w:line="240" w:lineRule="auto"/>
        <w:ind w:left="0" w:firstLine="0"/>
        <w:jc w:val="both"/>
        <w:rPr>
          <w:rFonts w:eastAsia="Times New Roman" w:cstheme="minorHAnsi"/>
          <w:lang w:eastAsia="fr-FR"/>
        </w:rPr>
      </w:pPr>
      <w:r w:rsidRPr="00B75CB1">
        <w:rPr>
          <w:rFonts w:eastAsia="Times New Roman" w:cstheme="minorHAnsi"/>
          <w:lang w:eastAsia="fr-FR"/>
        </w:rPr>
        <w:t>Le droit d’exploiter la captation intégrale dans des lieux accueillant du public comme les salles de cinéma via notamment un procédé de vidéotransmission par satellite.</w:t>
      </w:r>
    </w:p>
    <w:p w14:paraId="75FB54D0" w14:textId="77777777" w:rsidR="00066CB7" w:rsidRPr="00B75CB1" w:rsidRDefault="00066CB7" w:rsidP="00066CB7">
      <w:pPr>
        <w:pStyle w:val="Paragraphedeliste"/>
        <w:tabs>
          <w:tab w:val="left" w:pos="284"/>
        </w:tabs>
        <w:spacing w:after="0" w:line="240" w:lineRule="exact"/>
        <w:ind w:left="502"/>
        <w:jc w:val="both"/>
        <w:rPr>
          <w:rFonts w:eastAsia="Times New Roman" w:cstheme="minorHAnsi"/>
          <w:lang w:eastAsia="fr-FR"/>
        </w:rPr>
      </w:pPr>
    </w:p>
    <w:p w14:paraId="0AB69F78" w14:textId="77777777" w:rsidR="00412689" w:rsidRPr="00B75CB1" w:rsidRDefault="00412689" w:rsidP="00412689">
      <w:pPr>
        <w:spacing w:after="0" w:line="240" w:lineRule="exact"/>
        <w:jc w:val="both"/>
        <w:rPr>
          <w:rFonts w:eastAsia="Times New Roman" w:cstheme="minorHAnsi"/>
          <w:lang w:eastAsia="fr-FR"/>
        </w:rPr>
      </w:pPr>
    </w:p>
    <w:p w14:paraId="1B10633C" w14:textId="77777777"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b/>
          <w:u w:val="single"/>
          <w:lang w:eastAsia="fr-FR"/>
        </w:rPr>
        <w:t xml:space="preserve">III </w:t>
      </w:r>
      <w:r w:rsidRPr="00B75CB1">
        <w:rPr>
          <w:rFonts w:eastAsia="Times New Roman" w:cstheme="minorHAnsi"/>
          <w:b/>
          <w:u w:val="single"/>
          <w:lang w:eastAsia="fr-FR"/>
        </w:rPr>
        <w:noBreakHyphen/>
        <w:t xml:space="preserve"> Droits réservés à l'Auteur</w:t>
      </w:r>
    </w:p>
    <w:p w14:paraId="5EBBC7D1" w14:textId="77777777" w:rsidR="00412689" w:rsidRPr="00B75CB1" w:rsidRDefault="00412689" w:rsidP="00412689">
      <w:pPr>
        <w:spacing w:after="0" w:line="240" w:lineRule="exact"/>
        <w:jc w:val="both"/>
        <w:rPr>
          <w:rFonts w:eastAsia="Times New Roman" w:cstheme="minorHAnsi"/>
          <w:lang w:eastAsia="fr-FR"/>
        </w:rPr>
      </w:pPr>
    </w:p>
    <w:p w14:paraId="64ED80A7" w14:textId="1C7E0247" w:rsidR="00412689" w:rsidRPr="00B75CB1" w:rsidRDefault="00264FCD" w:rsidP="00412689">
      <w:pPr>
        <w:spacing w:after="0" w:line="240" w:lineRule="exact"/>
        <w:jc w:val="both"/>
        <w:rPr>
          <w:rFonts w:eastAsia="Times New Roman" w:cstheme="minorHAnsi"/>
          <w:lang w:eastAsia="fr-FR"/>
        </w:rPr>
      </w:pPr>
      <w:r w:rsidRPr="00B75CB1">
        <w:rPr>
          <w:rFonts w:eastAsia="Times New Roman" w:cstheme="minorHAnsi"/>
          <w:lang w:eastAsia="fr-FR"/>
        </w:rPr>
        <w:t>Tous les droits non</w:t>
      </w:r>
      <w:r w:rsidR="00412689" w:rsidRPr="00B75CB1">
        <w:rPr>
          <w:rFonts w:eastAsia="Times New Roman" w:cstheme="minorHAnsi"/>
          <w:lang w:eastAsia="fr-FR"/>
        </w:rPr>
        <w:t xml:space="preserve"> expressément visés au présent article restent l'entière propriété de l'Auteur avec le droit d'en disposer à son gré et sans restriction aucune. L’Auteur conserve notamment sans que cette énumération soit limitative, tous ses droits sur la pièce de théâtre en vue de représentations théâtrales, d’adaptation radiophonique</w:t>
      </w:r>
      <w:r w:rsidR="00E849AC" w:rsidRPr="00B75CB1">
        <w:rPr>
          <w:rFonts w:eastAsia="Times New Roman" w:cstheme="minorHAnsi"/>
          <w:lang w:eastAsia="fr-FR"/>
        </w:rPr>
        <w:t xml:space="preserve"> </w:t>
      </w:r>
      <w:r w:rsidR="00412689" w:rsidRPr="00B75CB1">
        <w:rPr>
          <w:rFonts w:eastAsia="Times New Roman" w:cstheme="minorHAnsi"/>
          <w:lang w:eastAsia="fr-FR"/>
        </w:rPr>
        <w:t>et d’édition littéraire et graphique sous toutes formes et en toutes langues.</w:t>
      </w:r>
    </w:p>
    <w:p w14:paraId="066D7DCF" w14:textId="77777777" w:rsidR="00412689" w:rsidRPr="00B75CB1" w:rsidRDefault="00412689" w:rsidP="00412689">
      <w:pPr>
        <w:spacing w:after="0" w:line="240" w:lineRule="exact"/>
        <w:jc w:val="both"/>
        <w:rPr>
          <w:rFonts w:eastAsia="Times New Roman" w:cstheme="minorHAnsi"/>
          <w:lang w:eastAsia="fr-FR"/>
        </w:rPr>
      </w:pPr>
    </w:p>
    <w:p w14:paraId="31801A55" w14:textId="5D09FA25" w:rsidR="00412689" w:rsidRPr="00B75CB1" w:rsidRDefault="00412689" w:rsidP="00412689">
      <w:pPr>
        <w:spacing w:after="0" w:line="240" w:lineRule="exact"/>
        <w:jc w:val="both"/>
        <w:rPr>
          <w:rFonts w:eastAsia="Times New Roman" w:cstheme="minorHAnsi"/>
          <w:lang w:eastAsia="fr-FR"/>
        </w:rPr>
      </w:pPr>
      <w:r w:rsidRPr="00B75CB1">
        <w:rPr>
          <w:rFonts w:eastAsia="Times New Roman" w:cstheme="minorHAnsi"/>
          <w:lang w:eastAsia="fr-FR"/>
        </w:rPr>
        <w:t>Les droits d'adaptation de la pièce de théâtre sous une autre forme audiovisuelle dont cinématographique, ainsi que les droits d’adaptation littéraire et graphique, sont expressément réservés à l'Auteur.</w:t>
      </w:r>
    </w:p>
    <w:p w14:paraId="62CE4BA9" w14:textId="1F3973A7" w:rsidR="00C11DD4" w:rsidRPr="00B75CB1" w:rsidRDefault="00C11DD4" w:rsidP="00412689">
      <w:pPr>
        <w:spacing w:after="0" w:line="240" w:lineRule="exact"/>
        <w:jc w:val="both"/>
        <w:rPr>
          <w:rFonts w:eastAsia="Times New Roman" w:cstheme="minorHAnsi"/>
          <w:lang w:eastAsia="fr-FR"/>
        </w:rPr>
      </w:pPr>
    </w:p>
    <w:p w14:paraId="50D1C728" w14:textId="77777777" w:rsidR="00C11DD4" w:rsidRPr="00B75CB1" w:rsidRDefault="00C11DD4" w:rsidP="00C11DD4">
      <w:pPr>
        <w:jc w:val="both"/>
        <w:rPr>
          <w:rFonts w:cstheme="minorHAnsi"/>
          <w:b/>
          <w:u w:val="single"/>
        </w:rPr>
      </w:pPr>
      <w:r w:rsidRPr="00B75CB1">
        <w:rPr>
          <w:rFonts w:cstheme="minorHAnsi"/>
          <w:b/>
          <w:u w:val="single"/>
        </w:rPr>
        <w:t xml:space="preserve">IV - Attribution des aides du CNC </w:t>
      </w:r>
      <w:bookmarkStart w:id="0" w:name="_Hlk84235576"/>
      <w:r w:rsidRPr="00B75CB1">
        <w:rPr>
          <w:rFonts w:cstheme="minorHAnsi"/>
          <w:b/>
          <w:u w:val="single"/>
        </w:rPr>
        <w:t xml:space="preserve">(accord du 17 septembre 2021 </w:t>
      </w:r>
      <w:bookmarkStart w:id="1" w:name="_Hlk84235945"/>
      <w:r w:rsidRPr="00B75CB1">
        <w:rPr>
          <w:rFonts w:cstheme="minorHAnsi"/>
          <w:b/>
          <w:u w:val="single"/>
        </w:rPr>
        <w:t>relatif aux clauses types subordonnant l’attribution des aides du CNC en application de l’article l.311-5 du code du cinéma et de l’image animée</w:t>
      </w:r>
      <w:bookmarkEnd w:id="1"/>
      <w:r w:rsidRPr="00B75CB1">
        <w:rPr>
          <w:rFonts w:cstheme="minorHAnsi"/>
          <w:b/>
          <w:u w:val="single"/>
        </w:rPr>
        <w:t>)</w:t>
      </w:r>
      <w:bookmarkEnd w:id="0"/>
    </w:p>
    <w:p w14:paraId="1A7F0832" w14:textId="39C9B0E1" w:rsidR="00412689" w:rsidRPr="00B75CB1" w:rsidRDefault="00C11DD4" w:rsidP="00B35B14">
      <w:pPr>
        <w:spacing w:line="240" w:lineRule="auto"/>
        <w:jc w:val="both"/>
        <w:rPr>
          <w:rFonts w:cstheme="minorHAnsi"/>
          <w:bCs/>
        </w:rPr>
      </w:pPr>
      <w:r w:rsidRPr="00B75CB1">
        <w:rPr>
          <w:rFonts w:cstheme="minorHAnsi"/>
          <w:bCs/>
        </w:rPr>
        <w:t>En application de l’article L. 311-5 du code du cinéma et de l’image animée, l'attribution des aides financières du Centre national du cinéma et de l'image animée (CNC) est subordonnée à la présence dans le présent contrat des clauses visées en préambule du présent contrat.</w:t>
      </w:r>
    </w:p>
    <w:p w14:paraId="166A2D6C" w14:textId="77777777" w:rsidR="00412689" w:rsidRPr="00B75CB1" w:rsidRDefault="00412689" w:rsidP="00412689">
      <w:pPr>
        <w:spacing w:after="0" w:line="240" w:lineRule="exact"/>
        <w:jc w:val="both"/>
        <w:rPr>
          <w:rFonts w:eastAsia="Times New Roman" w:cstheme="minorHAnsi"/>
          <w:lang w:eastAsia="fr-FR"/>
        </w:rPr>
      </w:pPr>
    </w:p>
    <w:p w14:paraId="025D581D" w14:textId="799CE56E" w:rsidR="00412689" w:rsidRPr="00B75CB1" w:rsidRDefault="00EC285A" w:rsidP="00412689">
      <w:pPr>
        <w:spacing w:after="0" w:line="240" w:lineRule="exact"/>
        <w:ind w:right="2408"/>
        <w:jc w:val="both"/>
        <w:rPr>
          <w:rFonts w:eastAsia="Times New Roman" w:cstheme="minorHAnsi"/>
          <w:b/>
          <w:u w:val="single"/>
          <w:lang w:eastAsia="fr-FR"/>
        </w:rPr>
      </w:pPr>
      <w:r w:rsidRPr="00B75CB1">
        <w:rPr>
          <w:rFonts w:eastAsia="Times New Roman" w:cstheme="minorHAnsi"/>
          <w:b/>
          <w:highlight w:val="lightGray"/>
          <w:u w:val="single"/>
          <w:lang w:eastAsia="fr-FR"/>
        </w:rPr>
        <w:t>Article 3 -</w:t>
      </w:r>
      <w:r w:rsidR="00412689" w:rsidRPr="00B75CB1">
        <w:rPr>
          <w:rFonts w:eastAsia="Times New Roman" w:cstheme="minorHAnsi"/>
          <w:b/>
          <w:highlight w:val="lightGray"/>
          <w:u w:val="single"/>
          <w:lang w:eastAsia="fr-FR"/>
        </w:rPr>
        <w:t xml:space="preserve"> DUR</w:t>
      </w:r>
      <w:r w:rsidR="00B35B14" w:rsidRPr="00B75CB1">
        <w:rPr>
          <w:rFonts w:eastAsia="Times New Roman" w:cstheme="minorHAnsi"/>
          <w:b/>
          <w:highlight w:val="lightGray"/>
          <w:u w:val="single"/>
          <w:lang w:eastAsia="fr-FR"/>
        </w:rPr>
        <w:t>É</w:t>
      </w:r>
      <w:r w:rsidR="00412689" w:rsidRPr="00B75CB1">
        <w:rPr>
          <w:rFonts w:eastAsia="Times New Roman" w:cstheme="minorHAnsi"/>
          <w:b/>
          <w:highlight w:val="lightGray"/>
          <w:u w:val="single"/>
          <w:lang w:eastAsia="fr-FR"/>
        </w:rPr>
        <w:t>E</w:t>
      </w:r>
      <w:r w:rsidR="00412689" w:rsidRPr="00B75CB1">
        <w:rPr>
          <w:rFonts w:eastAsia="Times New Roman" w:cstheme="minorHAnsi"/>
          <w:b/>
          <w:lang w:eastAsia="fr-FR"/>
        </w:rPr>
        <w:t xml:space="preserve">                               </w:t>
      </w:r>
    </w:p>
    <w:p w14:paraId="5209F5C6" w14:textId="77777777" w:rsidR="00412689" w:rsidRPr="00B75CB1" w:rsidRDefault="00412689" w:rsidP="00412689">
      <w:pPr>
        <w:spacing w:after="0" w:line="240" w:lineRule="exact"/>
        <w:jc w:val="both"/>
        <w:rPr>
          <w:rFonts w:eastAsia="Times New Roman" w:cstheme="minorHAnsi"/>
          <w:u w:val="single"/>
          <w:lang w:eastAsia="fr-FR"/>
        </w:rPr>
      </w:pPr>
    </w:p>
    <w:p w14:paraId="63269156" w14:textId="77777777" w:rsidR="00412689" w:rsidRPr="00B75CB1" w:rsidRDefault="00412689" w:rsidP="00CD060C">
      <w:pPr>
        <w:spacing w:after="0" w:line="240" w:lineRule="exact"/>
        <w:jc w:val="both"/>
        <w:rPr>
          <w:rFonts w:eastAsia="Times New Roman" w:cstheme="minorHAnsi"/>
          <w:lang w:eastAsia="fr-FR"/>
        </w:rPr>
      </w:pPr>
      <w:r w:rsidRPr="00B75CB1">
        <w:rPr>
          <w:rFonts w:eastAsia="Times New Roman" w:cstheme="minorHAnsi"/>
          <w:b/>
          <w:lang w:eastAsia="fr-FR"/>
        </w:rPr>
        <w:t>1.</w:t>
      </w:r>
      <w:r w:rsidRPr="00B75CB1">
        <w:rPr>
          <w:rFonts w:eastAsia="Times New Roman" w:cstheme="minorHAnsi"/>
          <w:lang w:eastAsia="fr-FR"/>
        </w:rPr>
        <w:t xml:space="preserve"> Les droits énumérés à l'article 2 ci</w:t>
      </w:r>
      <w:r w:rsidRPr="00B75CB1">
        <w:rPr>
          <w:rFonts w:eastAsia="Times New Roman" w:cstheme="minorHAnsi"/>
          <w:lang w:eastAsia="fr-FR"/>
        </w:rPr>
        <w:noBreakHyphen/>
        <w:t>dessus sont cédés à titre non exclusif au Producteur pour une durée de …… (……) années à dater de la signature des présentes.</w:t>
      </w:r>
    </w:p>
    <w:p w14:paraId="59A26A01" w14:textId="77777777" w:rsidR="00412689" w:rsidRPr="00B75CB1" w:rsidRDefault="00412689" w:rsidP="00412689">
      <w:pPr>
        <w:tabs>
          <w:tab w:val="left" w:pos="288"/>
        </w:tabs>
        <w:spacing w:after="0" w:line="240" w:lineRule="exact"/>
        <w:ind w:left="288" w:hanging="288"/>
        <w:jc w:val="both"/>
        <w:rPr>
          <w:rFonts w:eastAsia="Times New Roman" w:cstheme="minorHAnsi"/>
          <w:lang w:eastAsia="fr-FR"/>
        </w:rPr>
      </w:pPr>
    </w:p>
    <w:p w14:paraId="46C9996E" w14:textId="77777777" w:rsidR="00412689" w:rsidRPr="00B75CB1" w:rsidRDefault="00412689" w:rsidP="00CD060C">
      <w:pPr>
        <w:tabs>
          <w:tab w:val="left" w:pos="0"/>
        </w:tabs>
        <w:spacing w:after="0" w:line="240" w:lineRule="exact"/>
        <w:jc w:val="both"/>
        <w:rPr>
          <w:rFonts w:eastAsia="Times New Roman" w:cstheme="minorHAnsi"/>
          <w:lang w:eastAsia="fr-FR"/>
        </w:rPr>
      </w:pPr>
      <w:r w:rsidRPr="00B75CB1">
        <w:rPr>
          <w:rFonts w:eastAsia="Times New Roman" w:cstheme="minorHAnsi"/>
          <w:b/>
          <w:lang w:eastAsia="fr-FR"/>
        </w:rPr>
        <w:t>2.</w:t>
      </w:r>
      <w:r w:rsidRPr="00B75CB1">
        <w:rPr>
          <w:rFonts w:eastAsia="Times New Roman" w:cstheme="minorHAnsi"/>
          <w:lang w:eastAsia="fr-FR"/>
        </w:rPr>
        <w:t xml:space="preserve"> Au cas où dans un délai de …… (……) mois à compter de la signature des présentes, la captation n'aurait pas été réalisée (la captation étant réputée réalisée au moment de l'établissement de la </w:t>
      </w:r>
      <w:r w:rsidRPr="00B75CB1">
        <w:rPr>
          <w:rFonts w:eastAsia="Times New Roman" w:cstheme="minorHAnsi"/>
          <w:lang w:eastAsia="fr-FR"/>
        </w:rPr>
        <w:lastRenderedPageBreak/>
        <w:t>version définitive prévue à l'article L.121</w:t>
      </w:r>
      <w:r w:rsidRPr="00B75CB1">
        <w:rPr>
          <w:rFonts w:eastAsia="Times New Roman" w:cstheme="minorHAnsi"/>
          <w:lang w:eastAsia="fr-FR"/>
        </w:rPr>
        <w:noBreakHyphen/>
        <w:t>5, alinéa 1er du code de la propriété intellectuelle), le présent contrat sera résolu de plein droit par la simple arrivée du terme et sans qu'il soit besoin d'une mise en demeure ou formalité judiciaire quelconque ; l'Auteur reprendra alors la pleine et entière propriété de tous ses droits et les sommes déjà reçues lui restant, en tout état de cause, définitivement acquises.</w:t>
      </w:r>
    </w:p>
    <w:p w14:paraId="457F538A" w14:textId="77777777" w:rsidR="00EC285A" w:rsidRPr="00B75CB1" w:rsidRDefault="00EC285A" w:rsidP="00412689">
      <w:pPr>
        <w:spacing w:after="0" w:line="240" w:lineRule="exact"/>
        <w:jc w:val="both"/>
        <w:rPr>
          <w:rFonts w:eastAsia="Times New Roman" w:cstheme="minorHAnsi"/>
          <w:u w:val="single"/>
          <w:lang w:eastAsia="fr-FR"/>
        </w:rPr>
      </w:pPr>
    </w:p>
    <w:p w14:paraId="40B4B424" w14:textId="77777777" w:rsidR="00412689" w:rsidRPr="00B75CB1" w:rsidRDefault="00412689" w:rsidP="00412689">
      <w:pPr>
        <w:spacing w:after="0" w:line="240" w:lineRule="exact"/>
        <w:jc w:val="both"/>
        <w:rPr>
          <w:rFonts w:eastAsia="Times New Roman" w:cstheme="minorHAnsi"/>
          <w:u w:val="single"/>
          <w:lang w:eastAsia="fr-FR"/>
        </w:rPr>
      </w:pPr>
    </w:p>
    <w:p w14:paraId="6F6FAF34" w14:textId="799CEAEB" w:rsidR="00412689" w:rsidRPr="00B75CB1" w:rsidRDefault="00EC285A" w:rsidP="00D4720E">
      <w:pPr>
        <w:spacing w:after="0" w:line="240" w:lineRule="exact"/>
        <w:ind w:right="1841"/>
        <w:jc w:val="both"/>
        <w:rPr>
          <w:rFonts w:eastAsia="Times New Roman" w:cstheme="minorHAnsi"/>
          <w:b/>
          <w:bdr w:val="single" w:sz="4" w:space="0" w:color="auto"/>
          <w:lang w:eastAsia="fr-FR"/>
        </w:rPr>
      </w:pPr>
      <w:r w:rsidRPr="00B75CB1">
        <w:rPr>
          <w:rFonts w:eastAsia="Times New Roman" w:cstheme="minorHAnsi"/>
          <w:b/>
          <w:highlight w:val="lightGray"/>
          <w:u w:val="single"/>
          <w:lang w:eastAsia="fr-FR"/>
        </w:rPr>
        <w:t>Article 4 -</w:t>
      </w:r>
      <w:r w:rsidR="00412689" w:rsidRPr="00B75CB1">
        <w:rPr>
          <w:rFonts w:eastAsia="Times New Roman" w:cstheme="minorHAnsi"/>
          <w:b/>
          <w:highlight w:val="lightGray"/>
          <w:u w:val="single"/>
          <w:lang w:eastAsia="fr-FR"/>
        </w:rPr>
        <w:t xml:space="preserve"> R</w:t>
      </w:r>
      <w:r w:rsidR="00B35B14" w:rsidRPr="00B75CB1">
        <w:rPr>
          <w:rFonts w:eastAsia="Times New Roman" w:cstheme="minorHAnsi"/>
          <w:b/>
          <w:highlight w:val="lightGray"/>
          <w:u w:val="single"/>
          <w:lang w:eastAsia="fr-FR"/>
        </w:rPr>
        <w:t>É</w:t>
      </w:r>
      <w:r w:rsidR="00412689" w:rsidRPr="00B75CB1">
        <w:rPr>
          <w:rFonts w:eastAsia="Times New Roman" w:cstheme="minorHAnsi"/>
          <w:b/>
          <w:highlight w:val="lightGray"/>
          <w:u w:val="single"/>
          <w:lang w:eastAsia="fr-FR"/>
        </w:rPr>
        <w:t>MUN</w:t>
      </w:r>
      <w:r w:rsidR="00B35B14" w:rsidRPr="00B75CB1">
        <w:rPr>
          <w:rFonts w:eastAsia="Times New Roman" w:cstheme="minorHAnsi"/>
          <w:b/>
          <w:highlight w:val="lightGray"/>
          <w:u w:val="single"/>
          <w:lang w:eastAsia="fr-FR"/>
        </w:rPr>
        <w:t>É</w:t>
      </w:r>
      <w:r w:rsidR="00412689" w:rsidRPr="00B75CB1">
        <w:rPr>
          <w:rFonts w:eastAsia="Times New Roman" w:cstheme="minorHAnsi"/>
          <w:b/>
          <w:highlight w:val="lightGray"/>
          <w:u w:val="single"/>
          <w:lang w:eastAsia="fr-FR"/>
        </w:rPr>
        <w:t>RATION</w:t>
      </w:r>
      <w:r w:rsidR="00412689" w:rsidRPr="00B75CB1">
        <w:rPr>
          <w:rFonts w:eastAsia="Times New Roman" w:cstheme="minorHAnsi"/>
          <w:b/>
          <w:bdr w:val="single" w:sz="4" w:space="0" w:color="auto"/>
          <w:lang w:eastAsia="fr-FR"/>
        </w:rPr>
        <w:t xml:space="preserve"> </w:t>
      </w:r>
      <w:r w:rsidR="0097109D" w:rsidRPr="00B75CB1">
        <w:rPr>
          <w:rFonts w:eastAsia="Times New Roman" w:cstheme="minorHAnsi"/>
          <w:b/>
          <w:bdr w:val="single" w:sz="4" w:space="0" w:color="auto"/>
          <w:lang w:eastAsia="fr-FR"/>
        </w:rPr>
        <w:t xml:space="preserve"> </w:t>
      </w:r>
    </w:p>
    <w:p w14:paraId="0933CC9C" w14:textId="77777777" w:rsidR="00D4720E" w:rsidRPr="00B75CB1" w:rsidRDefault="00D4720E" w:rsidP="00D4720E">
      <w:pPr>
        <w:spacing w:after="0" w:line="240" w:lineRule="exact"/>
        <w:ind w:right="1841"/>
        <w:jc w:val="both"/>
        <w:rPr>
          <w:rFonts w:eastAsia="Times New Roman" w:cstheme="minorHAnsi"/>
          <w:strike/>
          <w:color w:val="333333"/>
          <w:lang w:eastAsia="fr-FR"/>
        </w:rPr>
      </w:pPr>
    </w:p>
    <w:p w14:paraId="5DAA408D" w14:textId="77777777" w:rsidR="00926143" w:rsidRPr="00B75CB1" w:rsidRDefault="004212FF" w:rsidP="004C1F25">
      <w:pPr>
        <w:spacing w:line="240" w:lineRule="auto"/>
        <w:jc w:val="both"/>
        <w:rPr>
          <w:rFonts w:cstheme="minorHAnsi"/>
        </w:rPr>
      </w:pPr>
      <w:r w:rsidRPr="00B75CB1">
        <w:rPr>
          <w:rFonts w:cstheme="minorHAnsi"/>
        </w:rPr>
        <w:t>En application de l’accord du 17 septembre 2021</w:t>
      </w:r>
      <w:r w:rsidR="004C59BD" w:rsidRPr="00B75CB1">
        <w:rPr>
          <w:rFonts w:cstheme="minorHAnsi"/>
        </w:rPr>
        <w:t xml:space="preserve"> </w:t>
      </w:r>
      <w:r w:rsidRPr="00B75CB1">
        <w:rPr>
          <w:rFonts w:cstheme="minorHAnsi"/>
          <w:bCs/>
        </w:rPr>
        <w:t>relatif aux clauses types subordonnant l’attribution des aides du CNC en application de l’article l.311-5 du code du cinéma et de l’image animée</w:t>
      </w:r>
      <w:r w:rsidRPr="00B75CB1">
        <w:rPr>
          <w:rFonts w:cstheme="minorHAnsi"/>
        </w:rPr>
        <w:t>, il est préalablement rappelé que</w:t>
      </w:r>
      <w:r w:rsidR="00926143" w:rsidRPr="00B75CB1">
        <w:rPr>
          <w:rFonts w:cstheme="minorHAnsi"/>
        </w:rPr>
        <w:t xml:space="preserve"> : </w:t>
      </w:r>
    </w:p>
    <w:p w14:paraId="7A86FF24" w14:textId="3DDDC418" w:rsidR="00D8641E" w:rsidRPr="00B75CB1" w:rsidRDefault="00926143" w:rsidP="00D8641E">
      <w:pPr>
        <w:pStyle w:val="Paragraphedeliste"/>
        <w:numPr>
          <w:ilvl w:val="0"/>
          <w:numId w:val="5"/>
        </w:numPr>
        <w:tabs>
          <w:tab w:val="left" w:pos="142"/>
        </w:tabs>
        <w:spacing w:line="240" w:lineRule="auto"/>
        <w:ind w:left="0" w:firstLine="0"/>
        <w:jc w:val="both"/>
        <w:rPr>
          <w:rFonts w:cstheme="minorHAnsi"/>
        </w:rPr>
      </w:pPr>
      <w:r w:rsidRPr="00B75CB1">
        <w:rPr>
          <w:rFonts w:cstheme="minorHAnsi"/>
        </w:rPr>
        <w:t>E</w:t>
      </w:r>
      <w:r w:rsidR="004212FF" w:rsidRPr="00B75CB1">
        <w:rPr>
          <w:rFonts w:cstheme="minorHAnsi"/>
        </w:rPr>
        <w:t>n dehors des cas limitativement listés à l’article L. 131-4 du code de la propriété intellectuelle, la cession des droits comporte au profit de l’</w:t>
      </w:r>
      <w:r w:rsidR="00126A20" w:rsidRPr="00B75CB1">
        <w:rPr>
          <w:rFonts w:cstheme="minorHAnsi"/>
        </w:rPr>
        <w:t>a</w:t>
      </w:r>
      <w:r w:rsidR="004212FF" w:rsidRPr="00B75CB1">
        <w:rPr>
          <w:rFonts w:cstheme="minorHAnsi"/>
        </w:rPr>
        <w:t>uteur une participation proportionnelle aux recettes provenant de la vente ou de l'exploitation</w:t>
      </w:r>
      <w:r w:rsidR="00D8641E" w:rsidRPr="00B75CB1">
        <w:rPr>
          <w:rFonts w:cstheme="minorHAnsi"/>
        </w:rPr>
        <w:t xml:space="preserve"> ; </w:t>
      </w:r>
    </w:p>
    <w:p w14:paraId="6659B5F8" w14:textId="77777777" w:rsidR="00D8641E" w:rsidRPr="00B75CB1" w:rsidRDefault="00D8641E" w:rsidP="00D8641E">
      <w:pPr>
        <w:pStyle w:val="Paragraphedeliste"/>
        <w:tabs>
          <w:tab w:val="left" w:pos="142"/>
        </w:tabs>
        <w:spacing w:line="240" w:lineRule="auto"/>
        <w:ind w:left="0"/>
        <w:jc w:val="both"/>
        <w:rPr>
          <w:rFonts w:cstheme="minorHAnsi"/>
        </w:rPr>
      </w:pPr>
    </w:p>
    <w:p w14:paraId="075DFCD6" w14:textId="55E18CE6" w:rsidR="00756BC9" w:rsidRPr="00B75CB1" w:rsidRDefault="00D8641E" w:rsidP="00D8641E">
      <w:pPr>
        <w:pStyle w:val="Paragraphedeliste"/>
        <w:numPr>
          <w:ilvl w:val="0"/>
          <w:numId w:val="5"/>
        </w:numPr>
        <w:tabs>
          <w:tab w:val="left" w:pos="142"/>
          <w:tab w:val="left" w:pos="5760"/>
        </w:tabs>
        <w:spacing w:line="240" w:lineRule="auto"/>
        <w:ind w:left="0" w:firstLine="0"/>
        <w:jc w:val="both"/>
        <w:rPr>
          <w:rFonts w:cstheme="minorHAnsi"/>
        </w:rPr>
      </w:pPr>
      <w:r w:rsidRPr="00B75CB1">
        <w:rPr>
          <w:rFonts w:cstheme="minorHAnsi"/>
        </w:rPr>
        <w:t>Conformément à l’article L. 132-25 du même code, l</w:t>
      </w:r>
      <w:r w:rsidR="00756BC9" w:rsidRPr="00B75CB1">
        <w:rPr>
          <w:rFonts w:cstheme="minorHAnsi"/>
        </w:rPr>
        <w:t xml:space="preserve">a rémunération des auteurs est due pour chaque mode d'exploitation en contrepartie des droits cédés au </w:t>
      </w:r>
      <w:r w:rsidR="00813F2A" w:rsidRPr="00B75CB1">
        <w:rPr>
          <w:rFonts w:cstheme="minorHAnsi"/>
        </w:rPr>
        <w:t>P</w:t>
      </w:r>
      <w:r w:rsidR="00756BC9" w:rsidRPr="00B75CB1">
        <w:rPr>
          <w:rFonts w:cstheme="minorHAnsi"/>
        </w:rPr>
        <w:t>roducteur</w:t>
      </w:r>
      <w:r w:rsidRPr="00B75CB1">
        <w:rPr>
          <w:rFonts w:cstheme="minorHAnsi"/>
        </w:rPr>
        <w:t xml:space="preserve"> ; </w:t>
      </w:r>
    </w:p>
    <w:p w14:paraId="1902E0B3" w14:textId="77777777" w:rsidR="00D8641E" w:rsidRPr="00B75CB1" w:rsidRDefault="00D8641E" w:rsidP="00D8641E">
      <w:pPr>
        <w:pStyle w:val="Paragraphedeliste"/>
        <w:tabs>
          <w:tab w:val="left" w:pos="142"/>
          <w:tab w:val="left" w:pos="5760"/>
        </w:tabs>
        <w:spacing w:line="240" w:lineRule="auto"/>
        <w:ind w:left="0"/>
        <w:jc w:val="both"/>
        <w:rPr>
          <w:rFonts w:cstheme="minorHAnsi"/>
        </w:rPr>
      </w:pPr>
    </w:p>
    <w:p w14:paraId="1B703F3F" w14:textId="7248EC09" w:rsidR="00D8641E" w:rsidRPr="00B75CB1" w:rsidRDefault="00D8641E" w:rsidP="00D8641E">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B75CB1">
        <w:rPr>
          <w:rFonts w:cstheme="minorHAnsi"/>
        </w:rPr>
        <w:t xml:space="preserve">Pour l’exploitation en salles de cinéma, elle est versée par le producteur ; elle est proportionnelle au prix payé par le public pour recevoir communication de la captation compte tenu des tarifs dégressifs éventuels accordés par le distributeur à l’exploitant, excepté quand l’exploitation a lieu dans une salle du Réseau Pathé Live. Dans ce dernier cas, </w:t>
      </w:r>
      <w:r w:rsidRPr="00B75CB1">
        <w:rPr>
          <w:rFonts w:eastAsia="Times New Roman" w:cstheme="minorHAnsi"/>
          <w:lang w:eastAsia="fr-FR"/>
        </w:rPr>
        <w:t>la rémunération de l’Auteur sera celle prévue au protocole conclu le 21 juillet 2014 entre la SACD et la société Pathé Live, modifié par avenant du 02 mars 2017.</w:t>
      </w:r>
    </w:p>
    <w:p w14:paraId="3C372303" w14:textId="77777777" w:rsidR="00D8641E" w:rsidRPr="00B75CB1" w:rsidRDefault="00D8641E" w:rsidP="00D8641E">
      <w:pPr>
        <w:spacing w:after="0" w:line="240" w:lineRule="auto"/>
        <w:jc w:val="both"/>
        <w:rPr>
          <w:rFonts w:cstheme="minorHAnsi"/>
        </w:rPr>
      </w:pPr>
    </w:p>
    <w:p w14:paraId="6B7FA26D" w14:textId="5FE34CA7" w:rsidR="00D8641E" w:rsidRPr="00B75CB1" w:rsidRDefault="00D8641E" w:rsidP="0080728E">
      <w:pPr>
        <w:pStyle w:val="Paragraphedeliste"/>
        <w:numPr>
          <w:ilvl w:val="0"/>
          <w:numId w:val="5"/>
        </w:numPr>
        <w:tabs>
          <w:tab w:val="left" w:pos="142"/>
        </w:tabs>
        <w:spacing w:after="0" w:line="240" w:lineRule="auto"/>
        <w:ind w:left="0" w:firstLine="0"/>
        <w:jc w:val="both"/>
        <w:rPr>
          <w:rFonts w:cstheme="minorHAnsi"/>
        </w:rPr>
      </w:pPr>
      <w:r w:rsidRPr="00B75CB1">
        <w:rPr>
          <w:rFonts w:cstheme="minorHAnsi"/>
        </w:rPr>
        <w:t>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l’organisme de gestion collective ; elle est proportionnelle au prix payé par le public pour recevoir communication de la captation ;</w:t>
      </w:r>
    </w:p>
    <w:p w14:paraId="67B1CAFC" w14:textId="77777777" w:rsidR="0080728E" w:rsidRPr="00B75CB1" w:rsidRDefault="0080728E" w:rsidP="0080728E">
      <w:pPr>
        <w:pStyle w:val="Paragraphedeliste"/>
        <w:tabs>
          <w:tab w:val="left" w:pos="142"/>
        </w:tabs>
        <w:spacing w:after="0" w:line="240" w:lineRule="auto"/>
        <w:ind w:left="0"/>
        <w:jc w:val="both"/>
        <w:rPr>
          <w:rFonts w:cstheme="minorHAnsi"/>
        </w:rPr>
      </w:pPr>
    </w:p>
    <w:p w14:paraId="25B7C59B" w14:textId="5B7079D0" w:rsidR="00756BC9" w:rsidRPr="00B75CB1" w:rsidRDefault="0080728E" w:rsidP="0080728E">
      <w:pPr>
        <w:pStyle w:val="Paragraphedeliste"/>
        <w:numPr>
          <w:ilvl w:val="0"/>
          <w:numId w:val="5"/>
        </w:numPr>
        <w:tabs>
          <w:tab w:val="left" w:pos="0"/>
          <w:tab w:val="left" w:pos="142"/>
        </w:tabs>
        <w:spacing w:line="240" w:lineRule="auto"/>
        <w:ind w:left="0" w:firstLine="0"/>
        <w:jc w:val="both"/>
        <w:rPr>
          <w:rFonts w:cstheme="minorHAnsi"/>
        </w:rPr>
      </w:pPr>
      <w:r w:rsidRPr="00B75CB1">
        <w:rPr>
          <w:rFonts w:cstheme="minorHAnsi"/>
        </w:rPr>
        <w:t>Pour les autres modes d’exploitation</w:t>
      </w:r>
      <w:r w:rsidR="00756BC9" w:rsidRPr="00B75CB1">
        <w:rPr>
          <w:rFonts w:cstheme="minorHAnsi"/>
        </w:rPr>
        <w:t xml:space="preserve">, la rémunération est versée dans les conditions prévues au présent contrat par le </w:t>
      </w:r>
      <w:r w:rsidR="00813F2A" w:rsidRPr="00B75CB1">
        <w:rPr>
          <w:rFonts w:cstheme="minorHAnsi"/>
        </w:rPr>
        <w:t>P</w:t>
      </w:r>
      <w:r w:rsidR="00756BC9" w:rsidRPr="00B75CB1">
        <w:rPr>
          <w:rFonts w:cstheme="minorHAnsi"/>
        </w:rPr>
        <w:t>roducteur ou par l’organisme de gestion collective dont l’</w:t>
      </w:r>
      <w:r w:rsidR="0066624B" w:rsidRPr="00B75CB1">
        <w:rPr>
          <w:rFonts w:cstheme="minorHAnsi"/>
        </w:rPr>
        <w:t>a</w:t>
      </w:r>
      <w:r w:rsidR="00756BC9" w:rsidRPr="00B75CB1">
        <w:rPr>
          <w:rFonts w:cstheme="minorHAnsi"/>
        </w:rPr>
        <w:t xml:space="preserve">uteur est membre pour les modes d’exploitation et les territoires pour lesquels ledit </w:t>
      </w:r>
      <w:r w:rsidR="0066624B" w:rsidRPr="00B75CB1">
        <w:rPr>
          <w:rFonts w:cstheme="minorHAnsi"/>
        </w:rPr>
        <w:t>a</w:t>
      </w:r>
      <w:r w:rsidR="00756BC9" w:rsidRPr="00B75CB1">
        <w:rPr>
          <w:rFonts w:cstheme="minorHAnsi"/>
        </w:rPr>
        <w:t>uteur lui a confié la gestion.</w:t>
      </w:r>
    </w:p>
    <w:p w14:paraId="18B1A0EF" w14:textId="77777777" w:rsidR="0080728E" w:rsidRPr="00B75CB1" w:rsidRDefault="0080728E" w:rsidP="0080728E">
      <w:pPr>
        <w:pStyle w:val="Paragraphedeliste"/>
        <w:rPr>
          <w:rFonts w:cstheme="minorHAnsi"/>
        </w:rPr>
      </w:pPr>
    </w:p>
    <w:p w14:paraId="162483E2" w14:textId="385536EA" w:rsidR="00756BC9" w:rsidRPr="00B75CB1" w:rsidRDefault="00756BC9" w:rsidP="0080728E">
      <w:pPr>
        <w:pStyle w:val="Paragraphedeliste"/>
        <w:numPr>
          <w:ilvl w:val="0"/>
          <w:numId w:val="5"/>
        </w:numPr>
        <w:tabs>
          <w:tab w:val="left" w:pos="142"/>
          <w:tab w:val="left" w:pos="5760"/>
        </w:tabs>
        <w:spacing w:line="240" w:lineRule="auto"/>
        <w:ind w:left="0" w:firstLine="0"/>
        <w:jc w:val="both"/>
        <w:rPr>
          <w:rFonts w:cstheme="minorHAnsi"/>
        </w:rPr>
      </w:pPr>
      <w:r w:rsidRPr="00B75CB1">
        <w:rPr>
          <w:rFonts w:cstheme="minorHAnsi"/>
        </w:rPr>
        <w:t>La rémunération doit être conforme aux accords professionnels relatifs à la rémunération des auteurs rendus obligatoires en application de la loi.</w:t>
      </w:r>
    </w:p>
    <w:p w14:paraId="1620A6F8" w14:textId="23AC6CCF" w:rsidR="00D2708F" w:rsidRPr="00B75CB1" w:rsidRDefault="00D2708F" w:rsidP="004C1F25">
      <w:pPr>
        <w:tabs>
          <w:tab w:val="left" w:pos="142"/>
          <w:tab w:val="left" w:pos="5760"/>
        </w:tabs>
        <w:spacing w:line="240" w:lineRule="auto"/>
        <w:jc w:val="both"/>
        <w:rPr>
          <w:rFonts w:cstheme="minorHAnsi"/>
        </w:rPr>
      </w:pPr>
      <w:r w:rsidRPr="00B75CB1">
        <w:rPr>
          <w:rFonts w:cstheme="minorHAnsi"/>
        </w:rPr>
        <w:t xml:space="preserve">Il est précisé que cette rémunération s’entend </w:t>
      </w:r>
      <w:r w:rsidR="00926143" w:rsidRPr="00B75CB1">
        <w:rPr>
          <w:rFonts w:cstheme="minorHAnsi"/>
        </w:rPr>
        <w:t>hors</w:t>
      </w:r>
      <w:r w:rsidRPr="00B75CB1">
        <w:rPr>
          <w:rFonts w:cstheme="minorHAnsi"/>
        </w:rPr>
        <w:t xml:space="preserve"> commission d’intervention</w:t>
      </w:r>
      <w:r w:rsidR="00926143" w:rsidRPr="00B75CB1">
        <w:rPr>
          <w:rFonts w:cstheme="minorHAnsi"/>
        </w:rPr>
        <w:t xml:space="preserve"> pour le cas où un tiers dument mandaté par l’Auteur négocie le présent contrat.</w:t>
      </w:r>
    </w:p>
    <w:p w14:paraId="233D2330" w14:textId="35095AEE" w:rsidR="00412689" w:rsidRPr="00B75CB1" w:rsidRDefault="00412689" w:rsidP="004C1F25">
      <w:pPr>
        <w:spacing w:after="0" w:line="240" w:lineRule="auto"/>
        <w:jc w:val="both"/>
        <w:rPr>
          <w:rFonts w:eastAsia="Times New Roman" w:cstheme="minorHAnsi"/>
          <w:lang w:eastAsia="fr-FR"/>
        </w:rPr>
      </w:pPr>
      <w:r w:rsidRPr="00B75CB1">
        <w:rPr>
          <w:rFonts w:eastAsia="Times New Roman" w:cstheme="minorHAnsi"/>
          <w:lang w:eastAsia="fr-FR"/>
        </w:rPr>
        <w:t xml:space="preserve">Il </w:t>
      </w:r>
      <w:r w:rsidR="00CC1B14" w:rsidRPr="00B75CB1">
        <w:rPr>
          <w:rFonts w:eastAsia="Times New Roman" w:cstheme="minorHAnsi"/>
          <w:lang w:eastAsia="fr-FR"/>
        </w:rPr>
        <w:t>est</w:t>
      </w:r>
      <w:r w:rsidR="007465B8" w:rsidRPr="00B75CB1">
        <w:rPr>
          <w:rFonts w:eastAsia="Times New Roman" w:cstheme="minorHAnsi"/>
          <w:lang w:eastAsia="fr-FR"/>
        </w:rPr>
        <w:t xml:space="preserve"> en outre</w:t>
      </w:r>
      <w:r w:rsidR="00CC1B14" w:rsidRPr="00B75CB1">
        <w:rPr>
          <w:rFonts w:eastAsia="Times New Roman" w:cstheme="minorHAnsi"/>
          <w:lang w:eastAsia="fr-FR"/>
        </w:rPr>
        <w:t xml:space="preserve"> précisé</w:t>
      </w:r>
      <w:r w:rsidRPr="00B75CB1">
        <w:rPr>
          <w:rFonts w:eastAsia="Times New Roman" w:cstheme="minorHAnsi"/>
          <w:lang w:eastAsia="fr-FR"/>
        </w:rPr>
        <w:t xml:space="preserve"> que les définitions des « recettes nettes part producteur auteurs » (appelées « RNPP-A »), du « coût de la captation » et du calcul de son amortissement ainsi que des « recettes nettes part producteur » (appelées « RNPP ») y contribuant, sont jointes à la </w:t>
      </w:r>
      <w:r w:rsidR="000A744F" w:rsidRPr="00B75CB1">
        <w:rPr>
          <w:rFonts w:eastAsia="Times New Roman" w:cstheme="minorHAnsi"/>
          <w:lang w:eastAsia="fr-FR"/>
        </w:rPr>
        <w:t>présente convention en annexes 1, 2 et 3</w:t>
      </w:r>
      <w:r w:rsidRPr="00B75CB1">
        <w:rPr>
          <w:rFonts w:eastAsia="Times New Roman" w:cstheme="minorHAnsi"/>
          <w:lang w:eastAsia="fr-FR"/>
        </w:rPr>
        <w:t>.</w:t>
      </w:r>
    </w:p>
    <w:p w14:paraId="7B7BA9D9" w14:textId="77777777" w:rsidR="00412689" w:rsidRPr="00B75CB1" w:rsidRDefault="00412689" w:rsidP="00412689">
      <w:pPr>
        <w:spacing w:after="0" w:line="240" w:lineRule="exact"/>
        <w:jc w:val="both"/>
        <w:rPr>
          <w:rFonts w:eastAsia="Times New Roman" w:cstheme="minorHAnsi"/>
          <w:lang w:eastAsia="fr-FR"/>
        </w:rPr>
      </w:pPr>
    </w:p>
    <w:p w14:paraId="0288F83E" w14:textId="2F514172" w:rsidR="003C76E5" w:rsidRPr="00B75CB1" w:rsidRDefault="003C76E5" w:rsidP="003C76E5">
      <w:pPr>
        <w:spacing w:after="0" w:line="240" w:lineRule="exact"/>
        <w:jc w:val="both"/>
        <w:rPr>
          <w:rFonts w:eastAsia="Times New Roman" w:cstheme="minorHAnsi"/>
          <w:u w:val="single"/>
          <w:lang w:eastAsia="fr-FR"/>
        </w:rPr>
      </w:pPr>
      <w:r w:rsidRPr="00B75CB1">
        <w:rPr>
          <w:rFonts w:eastAsia="Times New Roman" w:cstheme="minorHAnsi"/>
          <w:b/>
          <w:u w:val="single"/>
          <w:lang w:eastAsia="fr-FR"/>
        </w:rPr>
        <w:t>I – Prime de commande et minimum garanti</w:t>
      </w:r>
    </w:p>
    <w:p w14:paraId="5BA812B3" w14:textId="77777777" w:rsidR="003C76E5" w:rsidRPr="00B75CB1" w:rsidRDefault="003C76E5" w:rsidP="003C76E5">
      <w:pPr>
        <w:spacing w:after="0" w:line="240" w:lineRule="exact"/>
        <w:jc w:val="both"/>
        <w:rPr>
          <w:rFonts w:eastAsia="Times New Roman" w:cstheme="minorHAnsi"/>
          <w:lang w:eastAsia="fr-FR"/>
        </w:rPr>
      </w:pPr>
    </w:p>
    <w:p w14:paraId="59E2555D" w14:textId="31BA02B0" w:rsidR="003C76E5" w:rsidRPr="00B75CB1" w:rsidRDefault="003C76E5" w:rsidP="003C76E5">
      <w:pPr>
        <w:spacing w:after="0" w:line="240" w:lineRule="exact"/>
        <w:jc w:val="both"/>
        <w:rPr>
          <w:rFonts w:eastAsia="Times New Roman" w:cstheme="minorHAnsi"/>
          <w:lang w:eastAsia="fr-FR"/>
        </w:rPr>
      </w:pPr>
      <w:r w:rsidRPr="00B75CB1">
        <w:rPr>
          <w:rFonts w:eastAsia="Times New Roman" w:cstheme="minorHAnsi"/>
          <w:lang w:eastAsia="fr-FR"/>
        </w:rPr>
        <w:t>En contrepartie des droits cédés au Producteur à l'article 2</w:t>
      </w:r>
      <w:r w:rsidRPr="00B75CB1">
        <w:rPr>
          <w:rFonts w:eastAsia="Times New Roman" w:cstheme="minorHAnsi"/>
          <w:lang w:eastAsia="fr-FR"/>
        </w:rPr>
        <w:noBreakHyphen/>
        <w:t>I</w:t>
      </w:r>
      <w:r w:rsidR="008B4E7A" w:rsidRPr="00B75CB1">
        <w:rPr>
          <w:rFonts w:eastAsia="Times New Roman" w:cstheme="minorHAnsi"/>
          <w:lang w:eastAsia="fr-FR"/>
        </w:rPr>
        <w:t xml:space="preserve"> et 2-II</w:t>
      </w:r>
      <w:r w:rsidRPr="00B75CB1">
        <w:rPr>
          <w:rFonts w:eastAsia="Times New Roman" w:cstheme="minorHAnsi"/>
          <w:lang w:eastAsia="fr-FR"/>
        </w:rPr>
        <w:t xml:space="preserve"> ci</w:t>
      </w:r>
      <w:r w:rsidRPr="00B75CB1">
        <w:rPr>
          <w:rFonts w:eastAsia="Times New Roman" w:cstheme="minorHAnsi"/>
          <w:lang w:eastAsia="fr-FR"/>
        </w:rPr>
        <w:noBreakHyphen/>
        <w:t>dessus, le Producteur versera à l’Auteur une rémunération forfaitaire et un minimum garanti tels que définis aux A et B ci-dessous :</w:t>
      </w:r>
    </w:p>
    <w:p w14:paraId="5AF1B6B0" w14:textId="77777777" w:rsidR="003C76E5" w:rsidRPr="00B75CB1" w:rsidRDefault="003C76E5" w:rsidP="003C76E5">
      <w:pPr>
        <w:spacing w:after="0" w:line="240" w:lineRule="exact"/>
        <w:jc w:val="both"/>
        <w:rPr>
          <w:rFonts w:eastAsia="Times New Roman" w:cstheme="minorHAnsi"/>
          <w:lang w:eastAsia="fr-FR"/>
        </w:rPr>
      </w:pPr>
    </w:p>
    <w:p w14:paraId="05FA58FB" w14:textId="77777777" w:rsidR="003C76E5" w:rsidRPr="00B75CB1" w:rsidRDefault="003C76E5" w:rsidP="003C76E5">
      <w:pPr>
        <w:spacing w:after="0" w:line="240" w:lineRule="exact"/>
        <w:ind w:left="284" w:hanging="284"/>
        <w:jc w:val="both"/>
        <w:rPr>
          <w:rFonts w:eastAsia="Times New Roman" w:cstheme="minorHAnsi"/>
          <w:lang w:eastAsia="fr-FR"/>
        </w:rPr>
      </w:pPr>
      <w:r w:rsidRPr="00B75CB1">
        <w:rPr>
          <w:rFonts w:eastAsia="Times New Roman" w:cstheme="minorHAnsi"/>
          <w:lang w:eastAsia="fr-FR"/>
        </w:rPr>
        <w:t>A. Une rémunération forfaitaire (</w:t>
      </w:r>
      <w:r w:rsidRPr="00B75CB1">
        <w:rPr>
          <w:rFonts w:eastAsia="Times New Roman" w:cstheme="minorHAnsi"/>
          <w:i/>
          <w:iCs/>
          <w:lang w:eastAsia="fr-FR"/>
        </w:rPr>
        <w:t xml:space="preserve">appelée aussi </w:t>
      </w:r>
      <w:r w:rsidRPr="00B75CB1">
        <w:rPr>
          <w:rFonts w:eastAsia="Times New Roman" w:cstheme="minorHAnsi"/>
          <w:b/>
          <w:bCs/>
          <w:i/>
          <w:iCs/>
          <w:lang w:eastAsia="fr-FR"/>
        </w:rPr>
        <w:t>« prime de commande »)</w:t>
      </w:r>
      <w:r w:rsidRPr="00B75CB1">
        <w:rPr>
          <w:rFonts w:eastAsia="Times New Roman" w:cstheme="minorHAnsi"/>
          <w:lang w:eastAsia="fr-FR"/>
        </w:rPr>
        <w:t xml:space="preserve"> de :</w:t>
      </w:r>
    </w:p>
    <w:p w14:paraId="70343CE5" w14:textId="77777777" w:rsidR="003C76E5" w:rsidRPr="00B75CB1" w:rsidRDefault="003C76E5" w:rsidP="003C76E5">
      <w:pPr>
        <w:tabs>
          <w:tab w:val="left" w:pos="5875"/>
        </w:tabs>
        <w:spacing w:after="0" w:line="240" w:lineRule="exact"/>
        <w:ind w:left="284" w:hanging="284"/>
        <w:jc w:val="both"/>
        <w:rPr>
          <w:rFonts w:eastAsia="Times New Roman" w:cstheme="minorHAnsi"/>
          <w:lang w:eastAsia="fr-FR"/>
        </w:rPr>
      </w:pPr>
      <w:r w:rsidRPr="00B75CB1">
        <w:rPr>
          <w:rFonts w:eastAsia="Times New Roman" w:cstheme="minorHAnsi"/>
          <w:lang w:eastAsia="fr-FR"/>
        </w:rPr>
        <w:lastRenderedPageBreak/>
        <w:tab/>
      </w:r>
      <w:r w:rsidRPr="00B75CB1">
        <w:rPr>
          <w:rFonts w:eastAsia="Times New Roman" w:cstheme="minorHAnsi"/>
          <w:lang w:eastAsia="fr-FR"/>
        </w:rPr>
        <w:tab/>
      </w:r>
    </w:p>
    <w:p w14:paraId="1F11015F" w14:textId="1AFA7B3C" w:rsidR="003C76E5" w:rsidRPr="00B75CB1" w:rsidRDefault="003C76E5" w:rsidP="003C76E5">
      <w:pPr>
        <w:tabs>
          <w:tab w:val="left" w:pos="0"/>
        </w:tabs>
        <w:spacing w:after="0" w:line="240" w:lineRule="exact"/>
        <w:jc w:val="both"/>
        <w:rPr>
          <w:rFonts w:eastAsia="Times New Roman" w:cstheme="minorHAnsi"/>
          <w:u w:val="single"/>
          <w:lang w:eastAsia="fr-FR"/>
        </w:rPr>
      </w:pPr>
      <w:r w:rsidRPr="00B75CB1">
        <w:rPr>
          <w:rFonts w:eastAsia="Times New Roman" w:cstheme="minorHAnsi"/>
          <w:lang w:eastAsia="fr-FR"/>
        </w:rPr>
        <w:noBreakHyphen/>
        <w:t xml:space="preserve"> </w:t>
      </w:r>
      <w:r w:rsidRPr="00B75CB1">
        <w:rPr>
          <w:rFonts w:eastAsia="Times New Roman" w:cstheme="minorHAnsi"/>
          <w:b/>
          <w:bCs/>
          <w:lang w:eastAsia="fr-FR"/>
        </w:rPr>
        <w:t>……………….. € H.T. (……………………………</w:t>
      </w:r>
      <w:r w:rsidR="00DE75A8" w:rsidRPr="00B75CB1">
        <w:rPr>
          <w:rFonts w:eastAsia="Times New Roman" w:cstheme="minorHAnsi"/>
          <w:b/>
          <w:bCs/>
          <w:lang w:eastAsia="fr-FR"/>
        </w:rPr>
        <w:t>……</w:t>
      </w:r>
      <w:r w:rsidRPr="00B75CB1">
        <w:rPr>
          <w:rFonts w:eastAsia="Times New Roman" w:cstheme="minorHAnsi"/>
          <w:b/>
          <w:bCs/>
          <w:lang w:eastAsia="fr-FR"/>
        </w:rPr>
        <w:t>euros hors taxes)</w:t>
      </w:r>
      <w:r w:rsidRPr="00B75CB1">
        <w:rPr>
          <w:rFonts w:eastAsia="Times New Roman" w:cstheme="minorHAnsi"/>
          <w:lang w:eastAsia="fr-FR"/>
        </w:rPr>
        <w:t xml:space="preserve"> au titre de la cession objet du présent contrat.</w:t>
      </w:r>
    </w:p>
    <w:p w14:paraId="6A6E6DCE" w14:textId="77777777" w:rsidR="003C76E5" w:rsidRPr="00B75CB1" w:rsidRDefault="003C76E5" w:rsidP="003C76E5">
      <w:pPr>
        <w:tabs>
          <w:tab w:val="left" w:pos="288"/>
        </w:tabs>
        <w:spacing w:after="0" w:line="240" w:lineRule="exact"/>
        <w:jc w:val="both"/>
        <w:rPr>
          <w:rFonts w:eastAsia="Times New Roman" w:cstheme="minorHAnsi"/>
          <w:lang w:eastAsia="fr-FR"/>
        </w:rPr>
      </w:pPr>
    </w:p>
    <w:p w14:paraId="29775EF0" w14:textId="156AAC1D" w:rsidR="003C76E5" w:rsidRPr="00B75CB1" w:rsidRDefault="003C76E5" w:rsidP="003C76E5">
      <w:pPr>
        <w:spacing w:after="0" w:line="240" w:lineRule="exact"/>
        <w:jc w:val="both"/>
        <w:rPr>
          <w:rFonts w:eastAsia="Times New Roman" w:cstheme="minorHAnsi"/>
          <w:i/>
          <w:iCs/>
          <w:lang w:eastAsia="fr-FR"/>
        </w:rPr>
      </w:pPr>
      <w:r w:rsidRPr="00B75CB1">
        <w:rPr>
          <w:rFonts w:eastAsia="Times New Roman" w:cstheme="minorHAnsi"/>
          <w:lang w:eastAsia="fr-FR"/>
        </w:rPr>
        <w:t xml:space="preserve">B. </w:t>
      </w:r>
      <w:r w:rsidRPr="00B75CB1">
        <w:rPr>
          <w:rFonts w:eastAsia="Times New Roman" w:cstheme="minorHAnsi"/>
          <w:b/>
          <w:bCs/>
          <w:lang w:eastAsia="fr-FR"/>
        </w:rPr>
        <w:t>Un à-valoir</w:t>
      </w:r>
      <w:r w:rsidRPr="00B75CB1">
        <w:rPr>
          <w:rFonts w:eastAsia="Times New Roman" w:cstheme="minorHAnsi"/>
          <w:lang w:eastAsia="fr-FR"/>
        </w:rPr>
        <w:t xml:space="preserve"> (</w:t>
      </w:r>
      <w:r w:rsidRPr="00B75CB1">
        <w:rPr>
          <w:rFonts w:eastAsia="Times New Roman" w:cstheme="minorHAnsi"/>
          <w:i/>
          <w:iCs/>
          <w:lang w:eastAsia="fr-FR"/>
        </w:rPr>
        <w:t>appelé aussi « minimum garanti »)</w:t>
      </w:r>
      <w:r w:rsidRPr="00B75CB1">
        <w:rPr>
          <w:rFonts w:eastAsia="Times New Roman" w:cstheme="minorHAnsi"/>
          <w:lang w:eastAsia="fr-FR"/>
        </w:rPr>
        <w:t xml:space="preserve"> sur le produit des pourcentages prévus à la charge du Producteur aux articles </w:t>
      </w:r>
      <w:r w:rsidR="005E22A2" w:rsidRPr="00B75CB1">
        <w:rPr>
          <w:rFonts w:eastAsia="Times New Roman" w:cstheme="minorHAnsi"/>
          <w:lang w:eastAsia="fr-FR"/>
        </w:rPr>
        <w:t>4</w:t>
      </w:r>
      <w:r w:rsidRPr="00B75CB1">
        <w:rPr>
          <w:rFonts w:eastAsia="Times New Roman" w:cstheme="minorHAnsi"/>
          <w:lang w:eastAsia="fr-FR"/>
        </w:rPr>
        <w:t>-II et 4-III de</w:t>
      </w:r>
      <w:r w:rsidR="00995860" w:rsidRPr="00B75CB1">
        <w:rPr>
          <w:rFonts w:eastAsia="Times New Roman" w:cstheme="minorHAnsi"/>
          <w:lang w:eastAsia="fr-FR"/>
        </w:rPr>
        <w:t xml:space="preserve"> : </w:t>
      </w:r>
    </w:p>
    <w:p w14:paraId="6381F4A1" w14:textId="77777777" w:rsidR="003C76E5" w:rsidRPr="00B75CB1" w:rsidRDefault="003C76E5" w:rsidP="003C76E5">
      <w:pPr>
        <w:spacing w:after="0" w:line="240" w:lineRule="exact"/>
        <w:jc w:val="both"/>
        <w:rPr>
          <w:rFonts w:eastAsia="Times New Roman" w:cstheme="minorHAnsi"/>
          <w:lang w:eastAsia="fr-FR"/>
        </w:rPr>
      </w:pPr>
    </w:p>
    <w:p w14:paraId="0B929D5B" w14:textId="77777777" w:rsidR="003C76E5" w:rsidRPr="00B75CB1" w:rsidRDefault="003C76E5" w:rsidP="003C76E5">
      <w:pPr>
        <w:spacing w:after="0" w:line="240" w:lineRule="exact"/>
        <w:jc w:val="both"/>
        <w:rPr>
          <w:rFonts w:eastAsia="Times New Roman" w:cstheme="minorHAnsi"/>
          <w:lang w:eastAsia="fr-FR"/>
        </w:rPr>
      </w:pPr>
    </w:p>
    <w:p w14:paraId="12AB6FDF" w14:textId="5ECB52F0" w:rsidR="003C76E5" w:rsidRPr="00B75CB1" w:rsidRDefault="003C76E5" w:rsidP="003C76E5">
      <w:pPr>
        <w:tabs>
          <w:tab w:val="left" w:pos="288"/>
        </w:tabs>
        <w:spacing w:after="0" w:line="240" w:lineRule="exact"/>
        <w:jc w:val="both"/>
        <w:rPr>
          <w:rFonts w:eastAsia="Times New Roman" w:cstheme="minorHAnsi"/>
          <w:lang w:eastAsia="fr-FR"/>
        </w:rPr>
      </w:pPr>
      <w:r w:rsidRPr="00B75CB1">
        <w:rPr>
          <w:rFonts w:eastAsia="Times New Roman" w:cstheme="minorHAnsi"/>
          <w:lang w:eastAsia="fr-FR"/>
        </w:rPr>
        <w:noBreakHyphen/>
        <w:t xml:space="preserve"> </w:t>
      </w:r>
      <w:r w:rsidR="00DE75A8" w:rsidRPr="00B75CB1">
        <w:rPr>
          <w:rFonts w:eastAsia="Times New Roman" w:cstheme="minorHAnsi"/>
          <w:b/>
          <w:bCs/>
          <w:lang w:eastAsia="fr-FR"/>
        </w:rPr>
        <w:t>…………………</w:t>
      </w:r>
      <w:r w:rsidRPr="00B75CB1">
        <w:rPr>
          <w:rFonts w:eastAsia="Times New Roman" w:cstheme="minorHAnsi"/>
          <w:b/>
          <w:bCs/>
          <w:lang w:eastAsia="fr-FR"/>
        </w:rPr>
        <w:t xml:space="preserve"> € H.T. (</w:t>
      </w:r>
      <w:r w:rsidR="00DE75A8" w:rsidRPr="00B75CB1">
        <w:rPr>
          <w:rFonts w:eastAsia="Times New Roman" w:cstheme="minorHAnsi"/>
          <w:b/>
          <w:bCs/>
          <w:lang w:eastAsia="fr-FR"/>
        </w:rPr>
        <w:t>……………………</w:t>
      </w:r>
      <w:r w:rsidR="008D31EC" w:rsidRPr="00B75CB1">
        <w:rPr>
          <w:rFonts w:eastAsia="Times New Roman" w:cstheme="minorHAnsi"/>
          <w:b/>
          <w:bCs/>
          <w:lang w:eastAsia="fr-FR"/>
        </w:rPr>
        <w:t>……</w:t>
      </w:r>
      <w:r w:rsidRPr="00B75CB1">
        <w:rPr>
          <w:rFonts w:eastAsia="Times New Roman" w:cstheme="minorHAnsi"/>
          <w:b/>
          <w:bCs/>
          <w:lang w:eastAsia="fr-FR"/>
        </w:rPr>
        <w:t>euros hors taxes).</w:t>
      </w:r>
    </w:p>
    <w:p w14:paraId="55EF803F" w14:textId="77777777" w:rsidR="003C76E5" w:rsidRPr="00B75CB1" w:rsidRDefault="003C76E5" w:rsidP="003C76E5">
      <w:pPr>
        <w:spacing w:after="0" w:line="240" w:lineRule="exact"/>
        <w:ind w:left="284"/>
        <w:jc w:val="both"/>
        <w:rPr>
          <w:rFonts w:eastAsia="Times New Roman" w:cstheme="minorHAnsi"/>
          <w:color w:val="4BACC6" w:themeColor="accent5"/>
          <w:lang w:eastAsia="fr-FR"/>
        </w:rPr>
      </w:pPr>
    </w:p>
    <w:p w14:paraId="6017E09A" w14:textId="07F2E609" w:rsidR="003C76E5" w:rsidRPr="00B75CB1" w:rsidRDefault="003C76E5" w:rsidP="003C76E5">
      <w:pPr>
        <w:tabs>
          <w:tab w:val="left" w:pos="142"/>
          <w:tab w:val="left" w:pos="284"/>
        </w:tabs>
        <w:spacing w:after="0" w:line="240" w:lineRule="exact"/>
        <w:rPr>
          <w:rFonts w:eastAsia="Times New Roman" w:cstheme="minorHAnsi"/>
          <w:lang w:eastAsia="fr-FR"/>
        </w:rPr>
      </w:pPr>
      <w:r w:rsidRPr="00B75CB1">
        <w:rPr>
          <w:rFonts w:eastAsia="Times New Roman" w:cstheme="minorHAnsi"/>
          <w:lang w:eastAsia="fr-FR"/>
        </w:rPr>
        <w:t>Ce</w:t>
      </w:r>
      <w:r w:rsidR="008B4E7A" w:rsidRPr="00B75CB1">
        <w:rPr>
          <w:rFonts w:eastAsia="Times New Roman" w:cstheme="minorHAnsi"/>
          <w:lang w:eastAsia="fr-FR"/>
        </w:rPr>
        <w:t>s</w:t>
      </w:r>
      <w:r w:rsidRPr="00B75CB1">
        <w:rPr>
          <w:rFonts w:eastAsia="Times New Roman" w:cstheme="minorHAnsi"/>
          <w:lang w:eastAsia="fr-FR"/>
        </w:rPr>
        <w:t xml:space="preserve"> somme</w:t>
      </w:r>
      <w:r w:rsidR="008B4E7A" w:rsidRPr="00B75CB1">
        <w:rPr>
          <w:rFonts w:eastAsia="Times New Roman" w:cstheme="minorHAnsi"/>
          <w:lang w:eastAsia="fr-FR"/>
        </w:rPr>
        <w:t>s</w:t>
      </w:r>
      <w:r w:rsidRPr="00B75CB1">
        <w:rPr>
          <w:rFonts w:eastAsia="Times New Roman" w:cstheme="minorHAnsi"/>
          <w:lang w:eastAsia="fr-FR"/>
        </w:rPr>
        <w:t xml:space="preserve"> ser</w:t>
      </w:r>
      <w:r w:rsidR="008B4E7A" w:rsidRPr="00B75CB1">
        <w:rPr>
          <w:rFonts w:eastAsia="Times New Roman" w:cstheme="minorHAnsi"/>
          <w:lang w:eastAsia="fr-FR"/>
        </w:rPr>
        <w:t>ont</w:t>
      </w:r>
      <w:r w:rsidRPr="00B75CB1">
        <w:rPr>
          <w:rFonts w:eastAsia="Times New Roman" w:cstheme="minorHAnsi"/>
          <w:lang w:eastAsia="fr-FR"/>
        </w:rPr>
        <w:t xml:space="preserve"> payée</w:t>
      </w:r>
      <w:r w:rsidR="008B4E7A" w:rsidRPr="00B75CB1">
        <w:rPr>
          <w:rFonts w:eastAsia="Times New Roman" w:cstheme="minorHAnsi"/>
          <w:lang w:eastAsia="fr-FR"/>
        </w:rPr>
        <w:t>s</w:t>
      </w:r>
      <w:r w:rsidRPr="00B75CB1">
        <w:rPr>
          <w:rFonts w:eastAsia="Times New Roman" w:cstheme="minorHAnsi"/>
          <w:lang w:eastAsia="fr-FR"/>
        </w:rPr>
        <w:t xml:space="preserve"> à l</w:t>
      </w:r>
      <w:r w:rsidR="008D31EC" w:rsidRPr="00B75CB1">
        <w:rPr>
          <w:rFonts w:eastAsia="Times New Roman" w:cstheme="minorHAnsi"/>
          <w:lang w:eastAsia="fr-FR"/>
        </w:rPr>
        <w:t xml:space="preserve">’Auteur </w:t>
      </w:r>
      <w:r w:rsidRPr="00B75CB1">
        <w:rPr>
          <w:rFonts w:eastAsia="Times New Roman" w:cstheme="minorHAnsi"/>
          <w:lang w:eastAsia="fr-FR"/>
        </w:rPr>
        <w:t>selon les modalités de versement définies à l'article 5.</w:t>
      </w:r>
    </w:p>
    <w:p w14:paraId="0F106D7B" w14:textId="77777777" w:rsidR="003C76E5" w:rsidRPr="00B75CB1" w:rsidRDefault="003C76E5" w:rsidP="003C76E5">
      <w:pPr>
        <w:tabs>
          <w:tab w:val="left" w:pos="288"/>
          <w:tab w:val="left" w:pos="720"/>
        </w:tabs>
        <w:spacing w:after="0" w:line="240" w:lineRule="exact"/>
        <w:jc w:val="both"/>
        <w:rPr>
          <w:rFonts w:eastAsia="Times New Roman" w:cstheme="minorHAnsi"/>
          <w:lang w:eastAsia="fr-FR"/>
        </w:rPr>
      </w:pPr>
    </w:p>
    <w:p w14:paraId="0444D2FE" w14:textId="77777777" w:rsidR="003C76E5" w:rsidRPr="00B75CB1" w:rsidRDefault="003C76E5" w:rsidP="003C76E5">
      <w:pPr>
        <w:spacing w:after="0" w:line="240" w:lineRule="exact"/>
        <w:ind w:left="284" w:hanging="284"/>
        <w:jc w:val="both"/>
        <w:rPr>
          <w:rFonts w:eastAsia="Times New Roman" w:cstheme="minorHAnsi"/>
          <w:lang w:eastAsia="fr-FR"/>
        </w:rPr>
      </w:pPr>
      <w:r w:rsidRPr="00B75CB1">
        <w:rPr>
          <w:rFonts w:eastAsia="Times New Roman" w:cstheme="minorHAnsi"/>
          <w:lang w:eastAsia="fr-FR"/>
        </w:rPr>
        <w:t>La somme versée par le Producteur au titre du minimum garanti n'est pas productive d'intérêts.</w:t>
      </w:r>
    </w:p>
    <w:p w14:paraId="5F5EFC70" w14:textId="77777777" w:rsidR="003C76E5" w:rsidRPr="00B75CB1" w:rsidRDefault="003C76E5" w:rsidP="003C76E5">
      <w:pPr>
        <w:spacing w:after="0" w:line="240" w:lineRule="exact"/>
        <w:ind w:left="284" w:hanging="284"/>
        <w:jc w:val="both"/>
        <w:rPr>
          <w:rFonts w:eastAsia="Times New Roman" w:cstheme="minorHAnsi"/>
          <w:lang w:eastAsia="fr-FR"/>
        </w:rPr>
      </w:pPr>
    </w:p>
    <w:p w14:paraId="5A074E4B" w14:textId="4579E36F" w:rsidR="003C76E5" w:rsidRPr="00B75CB1" w:rsidRDefault="003C76E5" w:rsidP="003C76E5">
      <w:pPr>
        <w:spacing w:after="0" w:line="240" w:lineRule="auto"/>
        <w:ind w:right="-1"/>
        <w:jc w:val="both"/>
        <w:rPr>
          <w:rFonts w:eastAsia="Times New Roman" w:cstheme="minorHAnsi"/>
          <w:lang w:eastAsia="fr-FR"/>
        </w:rPr>
      </w:pPr>
      <w:r w:rsidRPr="00B75CB1">
        <w:rPr>
          <w:rFonts w:eastAsia="Times New Roman" w:cstheme="minorHAnsi"/>
          <w:lang w:eastAsia="fr-FR"/>
        </w:rPr>
        <w:t>Le Producteur se remboursera de ce minimum garanti sur l'ensemble des sommes dont il sera redevable à l</w:t>
      </w:r>
      <w:r w:rsidR="008D31EC" w:rsidRPr="00B75CB1">
        <w:rPr>
          <w:rFonts w:eastAsia="Times New Roman" w:cstheme="minorHAnsi"/>
          <w:lang w:eastAsia="fr-FR"/>
        </w:rPr>
        <w:t>’Auteur</w:t>
      </w:r>
      <w:r w:rsidRPr="00B75CB1">
        <w:rPr>
          <w:rFonts w:eastAsia="Times New Roman" w:cstheme="minorHAnsi"/>
          <w:lang w:eastAsia="fr-FR"/>
        </w:rPr>
        <w:t xml:space="preserve"> par le jeu des pourcentages prévus aux articles 4-II et 4-III et à l’exclusion des redevances versées à l</w:t>
      </w:r>
      <w:r w:rsidR="008D31EC" w:rsidRPr="00B75CB1">
        <w:rPr>
          <w:rFonts w:eastAsia="Times New Roman" w:cstheme="minorHAnsi"/>
          <w:lang w:eastAsia="fr-FR"/>
        </w:rPr>
        <w:t xml:space="preserve">’Auteur </w:t>
      </w:r>
      <w:r w:rsidRPr="00B75CB1">
        <w:rPr>
          <w:rFonts w:eastAsia="Times New Roman" w:cstheme="minorHAnsi"/>
          <w:lang w:eastAsia="fr-FR"/>
        </w:rPr>
        <w:t>par les organismes de gestion collective.</w:t>
      </w:r>
    </w:p>
    <w:p w14:paraId="65538BE1" w14:textId="77777777" w:rsidR="003C76E5" w:rsidRPr="00B75CB1" w:rsidRDefault="003C76E5" w:rsidP="003C76E5">
      <w:pPr>
        <w:tabs>
          <w:tab w:val="left" w:pos="1230"/>
        </w:tabs>
        <w:spacing w:after="0" w:line="240" w:lineRule="exact"/>
        <w:jc w:val="both"/>
        <w:rPr>
          <w:rFonts w:eastAsia="Times New Roman" w:cstheme="minorHAnsi"/>
          <w:lang w:eastAsia="fr-FR"/>
        </w:rPr>
      </w:pPr>
    </w:p>
    <w:p w14:paraId="512A2183" w14:textId="0E035FDD" w:rsidR="003C76E5" w:rsidRPr="00B75CB1" w:rsidRDefault="003C76E5" w:rsidP="003C76E5">
      <w:pPr>
        <w:spacing w:after="0" w:line="240" w:lineRule="auto"/>
        <w:jc w:val="both"/>
        <w:rPr>
          <w:rFonts w:eastAsia="Times New Roman" w:cstheme="minorHAnsi"/>
          <w:iCs/>
          <w:lang w:eastAsia="fr-FR"/>
        </w:rPr>
      </w:pPr>
      <w:r w:rsidRPr="00B75CB1">
        <w:rPr>
          <w:rFonts w:eastAsia="Times New Roman" w:cstheme="minorHAnsi"/>
          <w:lang w:eastAsia="fr-FR"/>
        </w:rPr>
        <w:t>Le Producteur exercera la compensation jusqu’à ce que le coût de la captation soit amorti ou, à défaut, jusqu'à complet remboursement du minimum garanti.</w:t>
      </w:r>
      <w:r w:rsidRPr="00B75CB1">
        <w:rPr>
          <w:rFonts w:eastAsia="Times New Roman" w:cstheme="minorHAnsi"/>
          <w:iCs/>
          <w:lang w:eastAsia="fr-FR"/>
        </w:rPr>
        <w:t xml:space="preserve"> Le Producteur ne pourra pas exiger de l</w:t>
      </w:r>
      <w:r w:rsidR="008D31EC" w:rsidRPr="00B75CB1">
        <w:rPr>
          <w:rFonts w:eastAsia="Times New Roman" w:cstheme="minorHAnsi"/>
          <w:iCs/>
          <w:lang w:eastAsia="fr-FR"/>
        </w:rPr>
        <w:t xml:space="preserve">’Auteur </w:t>
      </w:r>
      <w:r w:rsidRPr="00B75CB1">
        <w:rPr>
          <w:rFonts w:eastAsia="Times New Roman" w:cstheme="minorHAnsi"/>
          <w:iCs/>
          <w:lang w:eastAsia="fr-FR"/>
        </w:rPr>
        <w:t>un remboursement de tout ou partie du minimum garanti s’il s’avère que, à l’échéance du présent contrat, l'ensemble des sommes à revenir à l</w:t>
      </w:r>
      <w:r w:rsidR="008D31EC" w:rsidRPr="00B75CB1">
        <w:rPr>
          <w:rFonts w:eastAsia="Times New Roman" w:cstheme="minorHAnsi"/>
          <w:iCs/>
          <w:lang w:eastAsia="fr-FR"/>
        </w:rPr>
        <w:t xml:space="preserve">’Auteur </w:t>
      </w:r>
      <w:r w:rsidRPr="00B75CB1">
        <w:rPr>
          <w:rFonts w:eastAsia="Times New Roman" w:cstheme="minorHAnsi"/>
          <w:iCs/>
          <w:lang w:eastAsia="fr-FR"/>
        </w:rPr>
        <w:t>est inférieur au montant du minimum garanti et/ou que le coût de la captation n’a pas été amorti.</w:t>
      </w:r>
    </w:p>
    <w:p w14:paraId="58547235" w14:textId="77777777" w:rsidR="003C76E5" w:rsidRPr="00B75CB1" w:rsidRDefault="003C76E5" w:rsidP="003C76E5">
      <w:pPr>
        <w:spacing w:after="0" w:line="240" w:lineRule="auto"/>
        <w:jc w:val="both"/>
        <w:rPr>
          <w:rFonts w:eastAsia="Times New Roman" w:cstheme="minorHAnsi"/>
          <w:iCs/>
          <w:lang w:eastAsia="fr-FR"/>
        </w:rPr>
      </w:pPr>
    </w:p>
    <w:p w14:paraId="3AAE505E" w14:textId="7D7857E3" w:rsidR="003C76E5" w:rsidRPr="00B75CB1" w:rsidRDefault="003C76E5" w:rsidP="003C76E5">
      <w:pPr>
        <w:spacing w:after="0" w:line="240" w:lineRule="auto"/>
        <w:jc w:val="both"/>
        <w:rPr>
          <w:rFonts w:eastAsia="Times New Roman" w:cstheme="minorHAnsi"/>
          <w:bCs/>
          <w:lang w:eastAsia="fr-FR"/>
        </w:rPr>
      </w:pPr>
      <w:r w:rsidRPr="00B75CB1">
        <w:rPr>
          <w:rFonts w:eastAsia="Times New Roman" w:cstheme="minorHAnsi"/>
          <w:iCs/>
          <w:lang w:eastAsia="fr-FR"/>
        </w:rPr>
        <w:t>En tout état de cause, le Producteur cesse de se rembourser du minimum garanti dès lors que le coût de la captation est amorti et verse alors à l</w:t>
      </w:r>
      <w:r w:rsidR="008D31EC" w:rsidRPr="00B75CB1">
        <w:rPr>
          <w:rFonts w:eastAsia="Times New Roman" w:cstheme="minorHAnsi"/>
          <w:iCs/>
          <w:lang w:eastAsia="fr-FR"/>
        </w:rPr>
        <w:t xml:space="preserve">’Auteur </w:t>
      </w:r>
      <w:r w:rsidRPr="00B75CB1">
        <w:rPr>
          <w:rFonts w:eastAsia="Times New Roman" w:cstheme="minorHAnsi"/>
          <w:iCs/>
          <w:lang w:eastAsia="fr-FR"/>
        </w:rPr>
        <w:t xml:space="preserve">les rémunérations proportionnelles à lui revenir au titre des articles 4-II et 4-III. Il est toutefois précisé, si la captation est </w:t>
      </w:r>
      <w:r w:rsidRPr="00B75CB1">
        <w:rPr>
          <w:rFonts w:eastAsia="Times New Roman" w:cstheme="minorHAnsi"/>
          <w:bCs/>
          <w:lang w:eastAsia="fr-FR"/>
        </w:rPr>
        <w:t>amortie au moment du rendu du compte définitif de production ou après recouvrement par le crédit d’impôt, que les rémunérations proportionnelles dues à l</w:t>
      </w:r>
      <w:r w:rsidR="008D31EC" w:rsidRPr="00B75CB1">
        <w:rPr>
          <w:rFonts w:eastAsia="Times New Roman" w:cstheme="minorHAnsi"/>
          <w:bCs/>
          <w:lang w:eastAsia="fr-FR"/>
        </w:rPr>
        <w:t xml:space="preserve">’Auteur </w:t>
      </w:r>
      <w:r w:rsidRPr="00B75CB1">
        <w:rPr>
          <w:rFonts w:eastAsia="Times New Roman" w:cstheme="minorHAnsi"/>
          <w:bCs/>
          <w:lang w:eastAsia="fr-FR"/>
        </w:rPr>
        <w:t>à compter de l’amortissement du coût de la captation ne seront pas dues au titre des préventes et/ou de la récupération des minima garantis de distribution figurant au plan de financement, dans la mesure où elles ont été préalablement prises en compte pour le calcul de la récupération du minimum garanti versé à l</w:t>
      </w:r>
      <w:r w:rsidR="008D31EC" w:rsidRPr="00B75CB1">
        <w:rPr>
          <w:rFonts w:eastAsia="Times New Roman" w:cstheme="minorHAnsi"/>
          <w:bCs/>
          <w:lang w:eastAsia="fr-FR"/>
        </w:rPr>
        <w:t>’Auteur</w:t>
      </w:r>
      <w:r w:rsidRPr="00B75CB1">
        <w:rPr>
          <w:rFonts w:eastAsia="Times New Roman" w:cstheme="minorHAnsi"/>
          <w:bCs/>
          <w:lang w:eastAsia="fr-FR"/>
        </w:rPr>
        <w:t>.</w:t>
      </w:r>
    </w:p>
    <w:p w14:paraId="4C4DFC51" w14:textId="77777777" w:rsidR="003C76E5" w:rsidRPr="00B75CB1" w:rsidRDefault="003C76E5" w:rsidP="003C76E5">
      <w:pPr>
        <w:spacing w:after="0" w:line="240" w:lineRule="auto"/>
        <w:jc w:val="both"/>
        <w:rPr>
          <w:rFonts w:eastAsia="Times New Roman" w:cstheme="minorHAnsi"/>
          <w:b/>
          <w:bCs/>
          <w:lang w:eastAsia="fr-FR"/>
        </w:rPr>
      </w:pPr>
    </w:p>
    <w:p w14:paraId="66D584EB" w14:textId="77777777" w:rsidR="003C76E5" w:rsidRPr="00B75CB1" w:rsidRDefault="003C76E5" w:rsidP="003C76E5">
      <w:pPr>
        <w:spacing w:after="0" w:line="240" w:lineRule="auto"/>
        <w:contextualSpacing/>
        <w:jc w:val="both"/>
        <w:rPr>
          <w:rFonts w:eastAsia="Times New Roman" w:cstheme="minorHAnsi"/>
          <w:bCs/>
          <w:lang w:eastAsia="fr-FR"/>
        </w:rPr>
      </w:pPr>
      <w:r w:rsidRPr="00B75CB1">
        <w:rPr>
          <w:rFonts w:eastAsia="Times New Roman" w:cstheme="minorHAnsi"/>
          <w:bCs/>
          <w:lang w:eastAsia="fr-FR"/>
        </w:rPr>
        <w:t>Le coût de la captation et le calcul de son amortissement sont précisés à l’Annexe 2 du présent contrat.</w:t>
      </w:r>
    </w:p>
    <w:p w14:paraId="522FD9A0" w14:textId="7B9C899A" w:rsidR="00412689" w:rsidRPr="00B75CB1" w:rsidRDefault="00412689" w:rsidP="00412689">
      <w:pPr>
        <w:spacing w:after="0" w:line="240" w:lineRule="exact"/>
        <w:jc w:val="both"/>
        <w:rPr>
          <w:rFonts w:eastAsia="Times New Roman" w:cstheme="minorHAnsi"/>
          <w:color w:val="FF0000"/>
          <w:u w:val="single"/>
          <w:lang w:eastAsia="fr-FR"/>
        </w:rPr>
      </w:pPr>
    </w:p>
    <w:p w14:paraId="3DCC1EF2" w14:textId="53D74026" w:rsidR="008D31EC" w:rsidRPr="00B75CB1" w:rsidRDefault="008D31EC" w:rsidP="008D31EC">
      <w:pPr>
        <w:spacing w:after="0" w:line="240" w:lineRule="exact"/>
        <w:jc w:val="both"/>
        <w:rPr>
          <w:rFonts w:eastAsia="Times New Roman" w:cstheme="minorHAnsi"/>
          <w:b/>
          <w:u w:val="single"/>
          <w:lang w:eastAsia="fr-FR"/>
        </w:rPr>
      </w:pPr>
      <w:r w:rsidRPr="00B75CB1">
        <w:rPr>
          <w:rFonts w:eastAsia="Times New Roman" w:cstheme="minorHAnsi"/>
          <w:b/>
          <w:u w:val="single"/>
          <w:lang w:eastAsia="fr-FR"/>
        </w:rPr>
        <w:t>II - Exploitations par télédiffusion</w:t>
      </w:r>
    </w:p>
    <w:p w14:paraId="5ACBFD28" w14:textId="77777777" w:rsidR="008D31EC" w:rsidRPr="00B75CB1" w:rsidRDefault="008D31EC" w:rsidP="008D31EC">
      <w:pPr>
        <w:spacing w:after="0" w:line="240" w:lineRule="exact"/>
        <w:jc w:val="both"/>
        <w:rPr>
          <w:rFonts w:eastAsia="Times New Roman" w:cstheme="minorHAnsi"/>
          <w:b/>
          <w:u w:val="single"/>
          <w:lang w:eastAsia="fr-FR"/>
        </w:rPr>
      </w:pPr>
    </w:p>
    <w:p w14:paraId="5EBBE02A" w14:textId="05FAD8E8" w:rsidR="008D31EC" w:rsidRPr="00B75CB1" w:rsidRDefault="008D31EC" w:rsidP="008D31EC">
      <w:pPr>
        <w:spacing w:after="0" w:line="240" w:lineRule="exact"/>
        <w:contextualSpacing/>
        <w:jc w:val="both"/>
        <w:rPr>
          <w:rFonts w:eastAsia="Times New Roman" w:cstheme="minorHAnsi"/>
          <w:lang w:eastAsia="fr-FR"/>
        </w:rPr>
      </w:pPr>
      <w:r w:rsidRPr="00B75CB1">
        <w:rPr>
          <w:rFonts w:eastAsia="Times New Roman" w:cstheme="minorHAnsi"/>
          <w:b/>
          <w:lang w:eastAsia="fr-FR"/>
        </w:rPr>
        <w:t>1.</w:t>
      </w:r>
      <w:r w:rsidRPr="00B75CB1">
        <w:rPr>
          <w:rFonts w:eastAsia="Times New Roman" w:cstheme="minorHAnsi"/>
          <w:lang w:eastAsia="fr-FR"/>
        </w:rPr>
        <w:t xml:space="preserve"> a) Pour tous les pays mentionnés à l'article 2</w:t>
      </w:r>
      <w:r w:rsidRPr="00B75CB1">
        <w:rPr>
          <w:rFonts w:eastAsia="Times New Roman" w:cstheme="minorHAnsi"/>
          <w:lang w:eastAsia="fr-FR"/>
        </w:rPr>
        <w:noBreakHyphen/>
        <w:t>I</w:t>
      </w:r>
      <w:r w:rsidRPr="00B75CB1">
        <w:rPr>
          <w:rFonts w:eastAsia="Times New Roman" w:cstheme="minorHAnsi"/>
          <w:lang w:eastAsia="fr-FR"/>
        </w:rPr>
        <w:noBreakHyphen/>
        <w:t>C ci</w:t>
      </w:r>
      <w:r w:rsidRPr="00B75CB1">
        <w:rPr>
          <w:rFonts w:eastAsia="Times New Roman" w:cstheme="minorHAnsi"/>
          <w:lang w:eastAsia="fr-FR"/>
        </w:rPr>
        <w:noBreakHyphen/>
        <w:t>dessus, ainsi que dans tout nouveau territoire d'intervention, dans lesquels la SACD ou tout organisme de gestion collective la représentant, perçoit ou percevra auprès des télédiffuseurs (et plus généralement de tous fournisseurs de services de médias) les redevances dues à raison de l'utilisation des œuvres inscrites à son répertoire, la rémunération de l</w:t>
      </w:r>
      <w:r w:rsidR="00A16406" w:rsidRPr="00B75CB1">
        <w:rPr>
          <w:rFonts w:eastAsia="Times New Roman" w:cstheme="minorHAnsi"/>
          <w:lang w:eastAsia="fr-FR"/>
        </w:rPr>
        <w:t>’</w:t>
      </w:r>
      <w:r w:rsidR="004D343D" w:rsidRPr="00B75CB1">
        <w:rPr>
          <w:rFonts w:eastAsia="Times New Roman" w:cstheme="minorHAnsi"/>
          <w:lang w:eastAsia="fr-FR"/>
        </w:rPr>
        <w:t>Auteur</w:t>
      </w:r>
      <w:r w:rsidRPr="00B75CB1">
        <w:rPr>
          <w:rFonts w:eastAsia="Times New Roman" w:cstheme="minorHAnsi"/>
          <w:lang w:eastAsia="fr-FR"/>
        </w:rPr>
        <w:t xml:space="preserve"> sera constituée par lesdites redevances réparties conformément aux règles de la SACD.</w:t>
      </w:r>
    </w:p>
    <w:p w14:paraId="68939607" w14:textId="77777777" w:rsidR="008D31EC" w:rsidRPr="00B75CB1" w:rsidRDefault="008D31EC" w:rsidP="008D31EC">
      <w:pPr>
        <w:spacing w:after="0" w:line="240" w:lineRule="exact"/>
        <w:ind w:left="720"/>
        <w:contextualSpacing/>
        <w:jc w:val="both"/>
        <w:rPr>
          <w:rFonts w:eastAsia="Times New Roman" w:cstheme="minorHAnsi"/>
          <w:lang w:eastAsia="fr-FR"/>
        </w:rPr>
      </w:pPr>
    </w:p>
    <w:p w14:paraId="00EF8488" w14:textId="0E9E9ECE" w:rsidR="008D31EC" w:rsidRPr="00B75CB1" w:rsidRDefault="008D31EC" w:rsidP="008D31EC">
      <w:pPr>
        <w:tabs>
          <w:tab w:val="left" w:pos="284"/>
        </w:tabs>
        <w:spacing w:after="0" w:line="240" w:lineRule="auto"/>
        <w:jc w:val="both"/>
        <w:rPr>
          <w:rFonts w:eastAsia="Times New Roman" w:cstheme="minorHAnsi"/>
          <w:lang w:eastAsia="fr-FR"/>
        </w:rPr>
      </w:pPr>
      <w:r w:rsidRPr="00B75CB1">
        <w:rPr>
          <w:rFonts w:eastAsia="Times New Roman" w:cstheme="minorHAnsi"/>
          <w:lang w:eastAsia="fr-FR"/>
        </w:rPr>
        <w:t>b)</w:t>
      </w:r>
      <w:r w:rsidRPr="00B75CB1">
        <w:rPr>
          <w:rFonts w:eastAsia="Times New Roman" w:cstheme="minorHAnsi"/>
          <w:b/>
          <w:lang w:eastAsia="fr-FR"/>
        </w:rPr>
        <w:t xml:space="preserve"> </w:t>
      </w:r>
      <w:r w:rsidRPr="00B75CB1">
        <w:rPr>
          <w:rFonts w:eastAsia="Times New Roman" w:cstheme="minorHAnsi"/>
          <w:lang w:eastAsia="fr-FR"/>
        </w:rPr>
        <w:t xml:space="preserve">Au titre de l’exploitation par </w:t>
      </w:r>
      <w:proofErr w:type="spellStart"/>
      <w:r w:rsidRPr="00B75CB1">
        <w:rPr>
          <w:rFonts w:eastAsia="Times New Roman" w:cstheme="minorHAnsi"/>
          <w:lang w:eastAsia="fr-FR"/>
        </w:rPr>
        <w:t>pay</w:t>
      </w:r>
      <w:proofErr w:type="spellEnd"/>
      <w:r w:rsidRPr="00B75CB1">
        <w:rPr>
          <w:rFonts w:eastAsia="Times New Roman" w:cstheme="minorHAnsi"/>
          <w:lang w:eastAsia="fr-FR"/>
        </w:rPr>
        <w:t xml:space="preserve"> per </w:t>
      </w:r>
      <w:proofErr w:type="spellStart"/>
      <w:r w:rsidRPr="00B75CB1">
        <w:rPr>
          <w:rFonts w:eastAsia="Times New Roman" w:cstheme="minorHAnsi"/>
          <w:lang w:eastAsia="fr-FR"/>
        </w:rPr>
        <w:t>view</w:t>
      </w:r>
      <w:proofErr w:type="spellEnd"/>
      <w:r w:rsidRPr="00B75CB1">
        <w:rPr>
          <w:rFonts w:eastAsia="Times New Roman" w:cstheme="minorHAnsi"/>
          <w:lang w:eastAsia="fr-FR"/>
        </w:rPr>
        <w:t xml:space="preserve">/ vidéo à la demande à l’acte en France, la rémunération de </w:t>
      </w:r>
      <w:r w:rsidR="004D343D" w:rsidRPr="00B75CB1">
        <w:rPr>
          <w:rFonts w:eastAsia="Times New Roman" w:cstheme="minorHAnsi"/>
          <w:lang w:eastAsia="fr-FR"/>
        </w:rPr>
        <w:t>l’Auteur</w:t>
      </w:r>
      <w:r w:rsidRPr="00B75CB1">
        <w:rPr>
          <w:rFonts w:eastAsia="Times New Roman" w:cstheme="minorHAnsi"/>
          <w:lang w:eastAsia="fr-FR"/>
        </w:rPr>
        <w:t xml:space="preserve"> sera constituée des redevances perçues par la SACD auprès des services de communication audiovisuelle et en ligne, au taux en vigueur.</w:t>
      </w:r>
    </w:p>
    <w:p w14:paraId="7FBBFDCA" w14:textId="77777777" w:rsidR="008D31EC" w:rsidRPr="00B75CB1" w:rsidRDefault="008D31EC" w:rsidP="008D31EC">
      <w:pPr>
        <w:tabs>
          <w:tab w:val="left" w:pos="284"/>
        </w:tabs>
        <w:spacing w:after="0" w:line="240" w:lineRule="auto"/>
        <w:jc w:val="both"/>
        <w:rPr>
          <w:rFonts w:eastAsia="Times New Roman" w:cstheme="minorHAnsi"/>
          <w:lang w:eastAsia="fr-FR"/>
        </w:rPr>
      </w:pPr>
    </w:p>
    <w:p w14:paraId="6A042AEA" w14:textId="77777777" w:rsidR="008D31EC" w:rsidRPr="00B75CB1" w:rsidRDefault="008D31EC" w:rsidP="008D31EC">
      <w:pPr>
        <w:tabs>
          <w:tab w:val="left" w:pos="284"/>
        </w:tabs>
        <w:spacing w:after="0" w:line="240" w:lineRule="auto"/>
        <w:jc w:val="both"/>
        <w:rPr>
          <w:rFonts w:eastAsia="Times New Roman" w:cstheme="minorHAnsi"/>
          <w:lang w:eastAsia="fr-FR"/>
        </w:rPr>
      </w:pPr>
      <w:r w:rsidRPr="00B75CB1">
        <w:rPr>
          <w:rFonts w:eastAsia="Times New Roman" w:cstheme="minorHAnsi"/>
          <w:lang w:eastAsia="fr-FR"/>
        </w:rPr>
        <w:t>Cette rémunération sera répartie entre les auteurs de la captation conformément aux règles de la SACD.</w:t>
      </w:r>
    </w:p>
    <w:p w14:paraId="3CEF340A" w14:textId="77777777" w:rsidR="008D31EC" w:rsidRPr="00B75CB1" w:rsidRDefault="008D31EC" w:rsidP="008D31EC">
      <w:pPr>
        <w:tabs>
          <w:tab w:val="left" w:pos="284"/>
        </w:tabs>
        <w:spacing w:after="0" w:line="240" w:lineRule="auto"/>
        <w:jc w:val="both"/>
        <w:rPr>
          <w:rFonts w:eastAsia="Times New Roman" w:cstheme="minorHAnsi"/>
          <w:color w:val="FF0000"/>
          <w:lang w:eastAsia="fr-FR"/>
        </w:rPr>
      </w:pPr>
    </w:p>
    <w:p w14:paraId="3FAC4617" w14:textId="13729A9B" w:rsidR="008D31EC" w:rsidRPr="00B75CB1" w:rsidRDefault="008D31EC" w:rsidP="008D31EC">
      <w:pPr>
        <w:spacing w:after="0" w:line="240" w:lineRule="auto"/>
        <w:jc w:val="both"/>
        <w:rPr>
          <w:rFonts w:eastAsia="Times New Roman" w:cstheme="minorHAnsi"/>
          <w:lang w:eastAsia="fr-FR"/>
        </w:rPr>
      </w:pPr>
      <w:r w:rsidRPr="00B75CB1">
        <w:rPr>
          <w:rFonts w:eastAsia="Times New Roman" w:cstheme="minorHAnsi"/>
          <w:lang w:eastAsia="fr-FR"/>
        </w:rPr>
        <w:t xml:space="preserve">Par ailleurs, le Producteur versera à </w:t>
      </w:r>
      <w:r w:rsidR="004D343D" w:rsidRPr="00B75CB1">
        <w:rPr>
          <w:rFonts w:eastAsia="Times New Roman" w:cstheme="minorHAnsi"/>
          <w:lang w:eastAsia="fr-FR"/>
        </w:rPr>
        <w:t>l’Auteur</w:t>
      </w:r>
      <w:r w:rsidRPr="00B75CB1">
        <w:rPr>
          <w:rFonts w:eastAsia="Times New Roman" w:cstheme="minorHAnsi"/>
          <w:lang w:eastAsia="fr-FR"/>
        </w:rPr>
        <w:t xml:space="preserve"> un pourcentage supplémentaire fixé à :</w:t>
      </w:r>
    </w:p>
    <w:p w14:paraId="4F09ADC1" w14:textId="77777777" w:rsidR="008D31EC" w:rsidRPr="00B75CB1" w:rsidRDefault="008D31EC" w:rsidP="008D31EC">
      <w:pPr>
        <w:spacing w:after="0" w:line="240" w:lineRule="exact"/>
        <w:jc w:val="both"/>
        <w:rPr>
          <w:rFonts w:eastAsia="Times New Roman" w:cstheme="minorHAnsi"/>
          <w:lang w:eastAsia="fr-FR"/>
        </w:rPr>
      </w:pPr>
    </w:p>
    <w:p w14:paraId="415BB74E" w14:textId="260ED087" w:rsidR="008D31EC" w:rsidRPr="00B75CB1" w:rsidRDefault="008D31EC" w:rsidP="008D31EC">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w:t>
      </w:r>
      <w:r w:rsidR="0076258C" w:rsidRPr="00B75CB1">
        <w:rPr>
          <w:rFonts w:eastAsia="Times New Roman" w:cstheme="minorHAnsi"/>
          <w:lang w:eastAsia="fr-FR"/>
        </w:rPr>
        <w:t>……</w:t>
      </w:r>
      <w:r w:rsidRPr="00B75CB1">
        <w:rPr>
          <w:rFonts w:eastAsia="Times New Roman" w:cstheme="minorHAnsi"/>
          <w:lang w:eastAsia="fr-FR"/>
        </w:rPr>
        <w:t xml:space="preserve">pour cent) du prix public  </w:t>
      </w:r>
    </w:p>
    <w:p w14:paraId="7693FE47" w14:textId="77777777" w:rsidR="008D31EC" w:rsidRPr="00B75CB1" w:rsidRDefault="008D31EC" w:rsidP="008D31EC">
      <w:pPr>
        <w:spacing w:after="0" w:line="240" w:lineRule="exact"/>
        <w:jc w:val="both"/>
        <w:rPr>
          <w:rFonts w:eastAsia="Times New Roman" w:cstheme="minorHAnsi"/>
          <w:lang w:eastAsia="fr-FR"/>
        </w:rPr>
      </w:pPr>
    </w:p>
    <w:p w14:paraId="268EECEB" w14:textId="77777777" w:rsidR="008D31EC" w:rsidRPr="00B75CB1" w:rsidRDefault="008D31EC" w:rsidP="008D31EC">
      <w:pPr>
        <w:spacing w:after="0" w:line="240" w:lineRule="exact"/>
        <w:jc w:val="both"/>
        <w:rPr>
          <w:rFonts w:eastAsia="Times New Roman" w:cstheme="minorHAnsi"/>
          <w:lang w:eastAsia="fr-FR"/>
        </w:rPr>
      </w:pPr>
    </w:p>
    <w:p w14:paraId="5423C86A" w14:textId="52EA8612" w:rsidR="008D31EC" w:rsidRPr="00B75CB1" w:rsidRDefault="008D31EC" w:rsidP="008D31EC">
      <w:pPr>
        <w:spacing w:after="0" w:line="240" w:lineRule="exact"/>
        <w:ind w:left="284" w:hanging="284"/>
        <w:jc w:val="both"/>
        <w:rPr>
          <w:rFonts w:eastAsia="Times New Roman" w:cstheme="minorHAnsi"/>
          <w:lang w:eastAsia="fr-FR"/>
        </w:rPr>
      </w:pPr>
      <w:r w:rsidRPr="00B75CB1">
        <w:rPr>
          <w:rFonts w:eastAsia="Times New Roman" w:cstheme="minorHAnsi"/>
          <w:b/>
          <w:lang w:eastAsia="fr-FR"/>
        </w:rPr>
        <w:t>2.</w:t>
      </w:r>
      <w:r w:rsidRPr="00B75CB1">
        <w:rPr>
          <w:rFonts w:eastAsia="Times New Roman" w:cstheme="minorHAnsi"/>
          <w:lang w:eastAsia="fr-FR"/>
        </w:rPr>
        <w:tab/>
        <w:t xml:space="preserve">Pour les autres pays, le Producteur versera à </w:t>
      </w:r>
      <w:r w:rsidR="004D343D" w:rsidRPr="00B75CB1">
        <w:rPr>
          <w:rFonts w:eastAsia="Times New Roman" w:cstheme="minorHAnsi"/>
          <w:lang w:eastAsia="fr-FR"/>
        </w:rPr>
        <w:t>l’Auteur</w:t>
      </w:r>
      <w:r w:rsidRPr="00B75CB1">
        <w:rPr>
          <w:rFonts w:eastAsia="Times New Roman" w:cstheme="minorHAnsi"/>
          <w:lang w:eastAsia="fr-FR"/>
        </w:rPr>
        <w:t xml:space="preserve"> un pourcentage de :</w:t>
      </w:r>
    </w:p>
    <w:p w14:paraId="7BCC6A90" w14:textId="77777777" w:rsidR="008D31EC" w:rsidRPr="00B75CB1" w:rsidRDefault="008D31EC" w:rsidP="008D31EC">
      <w:pPr>
        <w:tabs>
          <w:tab w:val="left" w:pos="288"/>
          <w:tab w:val="left" w:pos="720"/>
          <w:tab w:val="left" w:pos="1008"/>
        </w:tabs>
        <w:spacing w:after="0" w:line="240" w:lineRule="exact"/>
        <w:jc w:val="both"/>
        <w:rPr>
          <w:rFonts w:eastAsia="Times New Roman" w:cstheme="minorHAnsi"/>
          <w:lang w:eastAsia="fr-FR"/>
        </w:rPr>
      </w:pPr>
    </w:p>
    <w:p w14:paraId="6C211144" w14:textId="61B88398" w:rsidR="008D31EC" w:rsidRPr="00B75CB1" w:rsidRDefault="008D31EC" w:rsidP="008D31EC">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(………………………pour cent) sur les « RNPP-A » telles que définies à l’Annexe 1 du présent contrat.</w:t>
      </w:r>
    </w:p>
    <w:p w14:paraId="4BA060C1" w14:textId="77777777" w:rsidR="008D31EC" w:rsidRPr="00B75CB1" w:rsidRDefault="008D31EC" w:rsidP="008D31EC">
      <w:pPr>
        <w:spacing w:after="0" w:line="240" w:lineRule="exact"/>
        <w:jc w:val="both"/>
        <w:rPr>
          <w:rFonts w:eastAsia="Times New Roman" w:cstheme="minorHAnsi"/>
          <w:b/>
          <w:lang w:eastAsia="fr-FR"/>
        </w:rPr>
      </w:pPr>
    </w:p>
    <w:p w14:paraId="73ED27EB" w14:textId="77777777" w:rsidR="00412689" w:rsidRPr="00B75CB1" w:rsidRDefault="00412689" w:rsidP="00412689">
      <w:pPr>
        <w:spacing w:after="0" w:line="240" w:lineRule="exact"/>
        <w:jc w:val="both"/>
        <w:rPr>
          <w:rFonts w:eastAsia="Times New Roman" w:cstheme="minorHAnsi"/>
          <w:lang w:eastAsia="fr-FR"/>
        </w:rPr>
      </w:pPr>
    </w:p>
    <w:p w14:paraId="7763E2EF" w14:textId="77777777" w:rsidR="00066CB7" w:rsidRPr="00B75CB1" w:rsidRDefault="00066CB7" w:rsidP="00066CB7">
      <w:pPr>
        <w:spacing w:after="0" w:line="240" w:lineRule="exact"/>
        <w:jc w:val="both"/>
        <w:rPr>
          <w:rFonts w:eastAsia="Times New Roman" w:cstheme="minorHAnsi"/>
          <w:b/>
          <w:bCs/>
          <w:u w:val="single"/>
          <w:lang w:eastAsia="fr-FR"/>
        </w:rPr>
      </w:pPr>
      <w:r w:rsidRPr="00B75CB1">
        <w:rPr>
          <w:rFonts w:eastAsia="Times New Roman" w:cstheme="minorHAnsi"/>
          <w:b/>
          <w:bCs/>
          <w:u w:val="single"/>
          <w:lang w:eastAsia="fr-FR"/>
        </w:rPr>
        <w:t>III - Exploitations secondaires</w:t>
      </w:r>
    </w:p>
    <w:p w14:paraId="4E05E10F" w14:textId="77777777" w:rsidR="00066CB7" w:rsidRPr="00B75CB1" w:rsidRDefault="00066CB7" w:rsidP="00066CB7">
      <w:pPr>
        <w:spacing w:after="0" w:line="240" w:lineRule="exact"/>
        <w:jc w:val="both"/>
        <w:rPr>
          <w:rFonts w:eastAsia="Times New Roman" w:cstheme="minorHAnsi"/>
          <w:lang w:eastAsia="fr-FR"/>
        </w:rPr>
      </w:pPr>
    </w:p>
    <w:p w14:paraId="5297EE90" w14:textId="4590FDFF" w:rsidR="00066CB7" w:rsidRPr="00B75CB1" w:rsidRDefault="00066CB7" w:rsidP="00066CB7">
      <w:pPr>
        <w:spacing w:after="0" w:line="240" w:lineRule="exact"/>
        <w:jc w:val="both"/>
        <w:rPr>
          <w:rFonts w:eastAsia="Times New Roman" w:cstheme="minorHAnsi"/>
          <w:lang w:eastAsia="fr-FR"/>
        </w:rPr>
      </w:pPr>
      <w:r w:rsidRPr="00B75CB1">
        <w:rPr>
          <w:rFonts w:eastAsia="Times New Roman" w:cstheme="minorHAnsi"/>
          <w:lang w:eastAsia="fr-FR"/>
        </w:rPr>
        <w:t>Sous réserve des dispositions</w:t>
      </w:r>
      <w:r w:rsidR="00AA54E6" w:rsidRPr="00B75CB1">
        <w:rPr>
          <w:rFonts w:eastAsia="Times New Roman" w:cstheme="minorHAnsi"/>
          <w:lang w:eastAsia="fr-FR"/>
        </w:rPr>
        <w:t xml:space="preserve"> </w:t>
      </w:r>
      <w:r w:rsidRPr="00B75CB1">
        <w:rPr>
          <w:rFonts w:eastAsia="Times New Roman" w:cstheme="minorHAnsi"/>
          <w:lang w:eastAsia="fr-FR"/>
        </w:rPr>
        <w:t>ci-après, dans tous les cas où les exploitations</w:t>
      </w:r>
      <w:r w:rsidR="00AA54E6" w:rsidRPr="00B75CB1">
        <w:rPr>
          <w:rFonts w:eastAsia="Times New Roman" w:cstheme="minorHAnsi"/>
          <w:lang w:eastAsia="fr-FR"/>
        </w:rPr>
        <w:t xml:space="preserve"> </w:t>
      </w:r>
      <w:r w:rsidRPr="00B75CB1">
        <w:rPr>
          <w:rFonts w:eastAsia="Times New Roman" w:cstheme="minorHAnsi"/>
          <w:lang w:eastAsia="fr-FR"/>
        </w:rPr>
        <w:t>visées à l'article 2</w:t>
      </w:r>
      <w:r w:rsidRPr="00B75CB1">
        <w:rPr>
          <w:rFonts w:eastAsia="Times New Roman" w:cstheme="minorHAnsi"/>
          <w:lang w:eastAsia="fr-FR"/>
        </w:rPr>
        <w:noBreakHyphen/>
        <w:t>II ci</w:t>
      </w:r>
      <w:r w:rsidRPr="00B75CB1">
        <w:rPr>
          <w:rFonts w:eastAsia="Times New Roman" w:cstheme="minorHAnsi"/>
          <w:lang w:eastAsia="fr-FR"/>
        </w:rPr>
        <w:noBreakHyphen/>
        <w:t xml:space="preserve">dessus donneront lieu à des recettes en faveur du Producteur, ce dernier versera à </w:t>
      </w:r>
      <w:r w:rsidR="004D343D" w:rsidRPr="00B75CB1">
        <w:rPr>
          <w:rFonts w:eastAsia="Times New Roman" w:cstheme="minorHAnsi"/>
          <w:lang w:eastAsia="fr-FR"/>
        </w:rPr>
        <w:t>l’Auteur</w:t>
      </w:r>
      <w:r w:rsidRPr="00B75CB1">
        <w:rPr>
          <w:rFonts w:eastAsia="Times New Roman" w:cstheme="minorHAnsi"/>
          <w:lang w:eastAsia="fr-FR"/>
        </w:rPr>
        <w:t xml:space="preserve"> un pourcentage de :</w:t>
      </w:r>
    </w:p>
    <w:p w14:paraId="29A7FCA8" w14:textId="77777777" w:rsidR="00066CB7" w:rsidRPr="00B75CB1" w:rsidRDefault="00066CB7" w:rsidP="00066CB7">
      <w:pPr>
        <w:tabs>
          <w:tab w:val="left" w:pos="288"/>
        </w:tabs>
        <w:spacing w:after="0" w:line="240" w:lineRule="exact"/>
        <w:ind w:left="284"/>
        <w:jc w:val="both"/>
        <w:rPr>
          <w:rFonts w:eastAsia="Times New Roman" w:cstheme="minorHAnsi"/>
          <w:lang w:eastAsia="fr-FR"/>
        </w:rPr>
      </w:pPr>
    </w:p>
    <w:p w14:paraId="2C94738D" w14:textId="144ED048" w:rsidR="00066CB7" w:rsidRPr="00B75CB1" w:rsidRDefault="00066CB7" w:rsidP="00066CB7">
      <w:pPr>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 pour cent) sur les « RNPP-A » telles que définies à l’Annexe 1 du présent contrat ;</w:t>
      </w:r>
    </w:p>
    <w:p w14:paraId="5621BCBE" w14:textId="77777777" w:rsidR="00066CB7" w:rsidRPr="00B75CB1" w:rsidRDefault="00066CB7" w:rsidP="00066CB7">
      <w:pPr>
        <w:spacing w:after="0" w:line="240" w:lineRule="exact"/>
        <w:ind w:left="284"/>
        <w:jc w:val="both"/>
        <w:rPr>
          <w:rFonts w:eastAsia="Times New Roman" w:cstheme="minorHAnsi"/>
          <w:lang w:eastAsia="fr-FR"/>
        </w:rPr>
      </w:pPr>
    </w:p>
    <w:p w14:paraId="67529AAA" w14:textId="77777777" w:rsidR="00066CB7" w:rsidRPr="00B75CB1" w:rsidRDefault="00066CB7" w:rsidP="00066CB7">
      <w:pPr>
        <w:spacing w:after="0" w:line="240" w:lineRule="exact"/>
        <w:jc w:val="both"/>
        <w:rPr>
          <w:rFonts w:eastAsia="Times New Roman" w:cstheme="minorHAnsi"/>
          <w:lang w:eastAsia="fr-FR"/>
        </w:rPr>
      </w:pPr>
      <w:r w:rsidRPr="00B75CB1">
        <w:rPr>
          <w:rFonts w:eastAsia="Times New Roman" w:cstheme="minorHAnsi"/>
          <w:lang w:eastAsia="fr-FR"/>
        </w:rPr>
        <w:t xml:space="preserve">Ou, à chaque fois que le prix public pourra être déterminable : </w:t>
      </w:r>
    </w:p>
    <w:p w14:paraId="67045D32" w14:textId="77777777" w:rsidR="00066CB7" w:rsidRPr="00B75CB1" w:rsidRDefault="00066CB7" w:rsidP="00066CB7">
      <w:pPr>
        <w:tabs>
          <w:tab w:val="left" w:pos="142"/>
        </w:tabs>
        <w:spacing w:after="0" w:line="240" w:lineRule="exact"/>
        <w:jc w:val="both"/>
        <w:rPr>
          <w:rFonts w:eastAsia="Times New Roman" w:cstheme="minorHAnsi"/>
          <w:lang w:eastAsia="fr-FR"/>
        </w:rPr>
      </w:pPr>
    </w:p>
    <w:p w14:paraId="2D784785" w14:textId="33358590" w:rsidR="00066CB7" w:rsidRPr="00B75CB1" w:rsidRDefault="00066CB7" w:rsidP="00066CB7">
      <w:pPr>
        <w:spacing w:after="0" w:line="240" w:lineRule="exact"/>
        <w:jc w:val="both"/>
        <w:rPr>
          <w:rFonts w:eastAsia="Times New Roman" w:cstheme="minorHAnsi"/>
          <w:lang w:eastAsia="fr-FR"/>
        </w:rPr>
      </w:pPr>
      <w:r w:rsidRPr="00B75CB1">
        <w:rPr>
          <w:rFonts w:eastAsia="Times New Roman" w:cstheme="minorHAnsi"/>
          <w:lang w:eastAsia="fr-FR"/>
        </w:rPr>
        <w:noBreakHyphen/>
        <w:t xml:space="preserve"> …………………… % (……………………….. pour cent) sur le prix hors taxes payé par le public.</w:t>
      </w:r>
    </w:p>
    <w:p w14:paraId="7A5C728F" w14:textId="77777777" w:rsidR="00066CB7" w:rsidRPr="00B75CB1" w:rsidRDefault="00066CB7" w:rsidP="00066CB7">
      <w:pPr>
        <w:spacing w:after="0" w:line="240" w:lineRule="exact"/>
        <w:ind w:left="284"/>
        <w:jc w:val="both"/>
        <w:rPr>
          <w:rFonts w:eastAsia="Times New Roman" w:cstheme="minorHAnsi"/>
          <w:lang w:eastAsia="fr-FR"/>
        </w:rPr>
      </w:pPr>
    </w:p>
    <w:p w14:paraId="47A3CF76" w14:textId="77777777" w:rsidR="00066CB7" w:rsidRPr="00B75CB1" w:rsidRDefault="00066CB7" w:rsidP="00066CB7">
      <w:pPr>
        <w:tabs>
          <w:tab w:val="left" w:pos="142"/>
        </w:tabs>
        <w:spacing w:after="0" w:line="240" w:lineRule="exact"/>
        <w:jc w:val="both"/>
        <w:rPr>
          <w:rFonts w:eastAsia="Times New Roman" w:cstheme="minorHAnsi"/>
          <w:color w:val="FF0000"/>
          <w:lang w:eastAsia="fr-FR"/>
        </w:rPr>
      </w:pPr>
    </w:p>
    <w:p w14:paraId="725AB0EA" w14:textId="77777777" w:rsidR="00066CB7" w:rsidRPr="00B75CB1" w:rsidRDefault="00066CB7" w:rsidP="00066CB7">
      <w:pPr>
        <w:tabs>
          <w:tab w:val="left" w:pos="142"/>
        </w:tabs>
        <w:spacing w:after="0" w:line="240" w:lineRule="exact"/>
        <w:jc w:val="both"/>
        <w:rPr>
          <w:rFonts w:eastAsia="Times New Roman" w:cstheme="minorHAnsi"/>
          <w:lang w:eastAsia="fr-FR"/>
        </w:rPr>
      </w:pPr>
      <w:r w:rsidRPr="00B75CB1">
        <w:rPr>
          <w:rFonts w:eastAsia="Times New Roman" w:cstheme="minorHAnsi"/>
          <w:lang w:eastAsia="fr-FR"/>
        </w:rPr>
        <w:t>Il est toutefois expressément entendu que :</w:t>
      </w:r>
    </w:p>
    <w:p w14:paraId="1C41F30D" w14:textId="77777777" w:rsidR="00066CB7" w:rsidRPr="00B75CB1" w:rsidRDefault="00066CB7" w:rsidP="00066CB7">
      <w:pPr>
        <w:tabs>
          <w:tab w:val="left" w:pos="142"/>
        </w:tabs>
        <w:spacing w:after="0" w:line="240" w:lineRule="exact"/>
        <w:ind w:left="142" w:hanging="142"/>
        <w:jc w:val="both"/>
        <w:rPr>
          <w:rFonts w:eastAsia="Times New Roman" w:cstheme="minorHAnsi"/>
          <w:lang w:eastAsia="fr-FR"/>
        </w:rPr>
      </w:pPr>
    </w:p>
    <w:p w14:paraId="2915FEE2" w14:textId="77777777" w:rsidR="00066CB7" w:rsidRPr="00B75CB1" w:rsidRDefault="00066CB7" w:rsidP="00066CB7">
      <w:pPr>
        <w:pStyle w:val="Paragraphedeliste"/>
        <w:keepNext/>
        <w:numPr>
          <w:ilvl w:val="0"/>
          <w:numId w:val="27"/>
        </w:numPr>
        <w:spacing w:after="0" w:line="240" w:lineRule="exact"/>
        <w:ind w:left="284" w:hanging="284"/>
        <w:jc w:val="both"/>
        <w:outlineLvl w:val="1"/>
        <w:rPr>
          <w:rFonts w:eastAsia="Times New Roman" w:cstheme="minorHAnsi"/>
          <w:b/>
          <w:bCs/>
          <w:lang w:eastAsia="fr-FR"/>
        </w:rPr>
      </w:pPr>
      <w:r w:rsidRPr="00B75CB1">
        <w:rPr>
          <w:rFonts w:eastAsia="Times New Roman" w:cstheme="minorHAnsi"/>
          <w:b/>
          <w:bCs/>
          <w:lang w:eastAsia="fr-FR"/>
        </w:rPr>
        <w:t>Au titre de l'exploitation par vidéogrammes en France</w:t>
      </w:r>
    </w:p>
    <w:p w14:paraId="4BDFF0AE" w14:textId="77777777" w:rsidR="00066CB7" w:rsidRPr="00B75CB1" w:rsidRDefault="00066CB7" w:rsidP="00066CB7">
      <w:pPr>
        <w:tabs>
          <w:tab w:val="left" w:pos="142"/>
        </w:tabs>
        <w:spacing w:after="0" w:line="240" w:lineRule="exact"/>
        <w:ind w:left="142" w:hanging="142"/>
        <w:jc w:val="both"/>
        <w:rPr>
          <w:rFonts w:eastAsia="Times New Roman" w:cstheme="minorHAnsi"/>
          <w:lang w:eastAsia="fr-FR"/>
        </w:rPr>
      </w:pPr>
    </w:p>
    <w:p w14:paraId="69210F1C" w14:textId="4E405EE3" w:rsidR="00066CB7" w:rsidRPr="00B75CB1" w:rsidRDefault="00066CB7" w:rsidP="00066CB7">
      <w:pPr>
        <w:pStyle w:val="Paragraphedeliste"/>
        <w:spacing w:after="0" w:line="240" w:lineRule="auto"/>
        <w:ind w:left="0"/>
        <w:jc w:val="both"/>
        <w:rPr>
          <w:rFonts w:eastAsia="Times New Roman" w:cstheme="minorHAnsi"/>
          <w:lang w:eastAsia="fr-FR"/>
        </w:rPr>
      </w:pPr>
      <w:r w:rsidRPr="00B75CB1">
        <w:rPr>
          <w:rFonts w:eastAsia="Times New Roman" w:cstheme="minorHAnsi"/>
          <w:lang w:eastAsia="fr-FR"/>
        </w:rPr>
        <w:t xml:space="preserve">i) Pour l’exploitation de la captation dans son intégralité sur tous supports vidéographiques destinés à l’usage privé du public, le Producteur versera à </w:t>
      </w:r>
      <w:r w:rsidR="004D343D" w:rsidRPr="00B75CB1">
        <w:rPr>
          <w:rFonts w:eastAsia="Times New Roman" w:cstheme="minorHAnsi"/>
          <w:lang w:eastAsia="fr-FR"/>
        </w:rPr>
        <w:t>l’Auteur</w:t>
      </w:r>
      <w:r w:rsidRPr="00B75CB1">
        <w:rPr>
          <w:rFonts w:eastAsia="Times New Roman" w:cstheme="minorHAnsi"/>
          <w:lang w:eastAsia="fr-FR"/>
        </w:rPr>
        <w:t>, en application de l’article L.132-25 du Code de la Propriété Intellectuelle, une rémunération proportionnelle en un pourcentage fixé à :</w:t>
      </w:r>
    </w:p>
    <w:p w14:paraId="344DA573" w14:textId="77777777" w:rsidR="00066CB7" w:rsidRPr="00B75CB1" w:rsidRDefault="00066CB7" w:rsidP="00066CB7">
      <w:pPr>
        <w:spacing w:after="0" w:line="240" w:lineRule="auto"/>
        <w:ind w:left="1069" w:hanging="720"/>
        <w:jc w:val="both"/>
        <w:rPr>
          <w:rFonts w:eastAsia="Times New Roman" w:cstheme="minorHAnsi"/>
          <w:lang w:eastAsia="fr-FR"/>
        </w:rPr>
      </w:pPr>
      <w:r w:rsidRPr="00B75CB1">
        <w:rPr>
          <w:rFonts w:eastAsia="Times New Roman" w:cstheme="minorHAnsi"/>
          <w:lang w:eastAsia="fr-FR"/>
        </w:rPr>
        <w:tab/>
      </w:r>
      <w:r w:rsidRPr="00B75CB1">
        <w:rPr>
          <w:rFonts w:eastAsia="Times New Roman" w:cstheme="minorHAnsi"/>
          <w:lang w:eastAsia="fr-FR"/>
        </w:rPr>
        <w:tab/>
      </w:r>
    </w:p>
    <w:p w14:paraId="21D1056B" w14:textId="388670BB" w:rsidR="00066CB7" w:rsidRPr="00B75CB1"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B75CB1">
        <w:rPr>
          <w:rFonts w:eastAsia="Times New Roman" w:cstheme="minorHAnsi"/>
          <w:lang w:eastAsia="fr-FR"/>
        </w:rPr>
        <w:t>…………..</w:t>
      </w:r>
      <w:r w:rsidR="00066CB7" w:rsidRPr="00B75CB1">
        <w:rPr>
          <w:rFonts w:eastAsia="Times New Roman" w:cstheme="minorHAnsi"/>
          <w:lang w:eastAsia="fr-FR"/>
        </w:rPr>
        <w:t xml:space="preserve"> % (</w:t>
      </w:r>
      <w:r w:rsidRPr="00B75CB1">
        <w:rPr>
          <w:rFonts w:eastAsia="Times New Roman" w:cstheme="minorHAnsi"/>
          <w:lang w:eastAsia="fr-FR"/>
        </w:rPr>
        <w:t>…………………</w:t>
      </w:r>
      <w:r w:rsidR="00066CB7" w:rsidRPr="00B75CB1">
        <w:rPr>
          <w:rFonts w:eastAsia="Times New Roman" w:cstheme="minorHAnsi"/>
          <w:lang w:eastAsia="fr-FR"/>
        </w:rPr>
        <w:t>pour cent) du prix hors taxes payé par le public.</w:t>
      </w:r>
    </w:p>
    <w:p w14:paraId="6AC9AF23" w14:textId="77777777" w:rsidR="00066CB7" w:rsidRPr="00B75CB1" w:rsidRDefault="00066CB7" w:rsidP="00066CB7">
      <w:pPr>
        <w:spacing w:after="0" w:line="240" w:lineRule="auto"/>
        <w:ind w:left="1069" w:hanging="720"/>
        <w:jc w:val="both"/>
        <w:rPr>
          <w:rFonts w:eastAsia="Times New Roman" w:cstheme="minorHAnsi"/>
          <w:lang w:eastAsia="fr-FR"/>
        </w:rPr>
      </w:pPr>
    </w:p>
    <w:p w14:paraId="5650C6AD" w14:textId="069C5471" w:rsidR="00066CB7" w:rsidRPr="00B75CB1" w:rsidRDefault="00066CB7" w:rsidP="00066CB7">
      <w:pPr>
        <w:spacing w:after="0" w:line="240" w:lineRule="auto"/>
        <w:jc w:val="both"/>
        <w:rPr>
          <w:rFonts w:eastAsia="Times New Roman" w:cstheme="minorHAnsi"/>
          <w:lang w:eastAsia="fr-FR"/>
        </w:rPr>
      </w:pPr>
      <w:r w:rsidRPr="00B75CB1">
        <w:rPr>
          <w:rFonts w:eastAsia="Times New Roman" w:cstheme="minorHAnsi"/>
          <w:lang w:eastAsia="fr-FR"/>
        </w:rPr>
        <w:t xml:space="preserve">ii) Le prix public ne pouvant être connu avec certitude ni contrôlable par le Producteur au jour de la signature du présent contrat, les parties conviennent dans cette attente que le Producteur paiera à </w:t>
      </w:r>
      <w:r w:rsidR="004D343D" w:rsidRPr="00B75CB1">
        <w:rPr>
          <w:rFonts w:eastAsia="Times New Roman" w:cstheme="minorHAnsi"/>
          <w:lang w:eastAsia="fr-FR"/>
        </w:rPr>
        <w:t>l’Auteur</w:t>
      </w:r>
      <w:r w:rsidRPr="00B75CB1">
        <w:rPr>
          <w:rFonts w:eastAsia="Times New Roman" w:cstheme="minorHAnsi"/>
          <w:lang w:eastAsia="fr-FR"/>
        </w:rPr>
        <w:t>, à-valoir sur la rémunération mentionnée en i) ci-dessus, une rémunération proportionnelle en un pourcentage fixé à :</w:t>
      </w:r>
    </w:p>
    <w:p w14:paraId="73E2C984" w14:textId="77777777" w:rsidR="00066CB7" w:rsidRPr="00B75CB1" w:rsidRDefault="00066CB7" w:rsidP="00066CB7">
      <w:pPr>
        <w:spacing w:after="0" w:line="240" w:lineRule="auto"/>
        <w:ind w:left="709" w:hanging="720"/>
        <w:jc w:val="both"/>
        <w:rPr>
          <w:rFonts w:eastAsia="Times New Roman" w:cstheme="minorHAnsi"/>
          <w:lang w:eastAsia="fr-FR"/>
        </w:rPr>
      </w:pPr>
    </w:p>
    <w:p w14:paraId="5E59B1A8" w14:textId="558C608D" w:rsidR="00066CB7" w:rsidRPr="00B75CB1" w:rsidRDefault="00E41469" w:rsidP="00066CB7">
      <w:pPr>
        <w:pStyle w:val="Paragraphedeliste"/>
        <w:numPr>
          <w:ilvl w:val="0"/>
          <w:numId w:val="5"/>
        </w:numPr>
        <w:spacing w:after="0" w:line="240" w:lineRule="auto"/>
        <w:ind w:left="142" w:hanging="142"/>
        <w:jc w:val="both"/>
        <w:rPr>
          <w:rFonts w:eastAsia="Times New Roman" w:cstheme="minorHAnsi"/>
          <w:lang w:eastAsia="fr-FR"/>
        </w:rPr>
      </w:pPr>
      <w:r w:rsidRPr="00B75CB1">
        <w:rPr>
          <w:rFonts w:eastAsia="Times New Roman" w:cstheme="minorHAnsi"/>
          <w:lang w:eastAsia="fr-FR"/>
        </w:rPr>
        <w:t>…………………</w:t>
      </w:r>
      <w:r w:rsidR="00066CB7" w:rsidRPr="00B75CB1">
        <w:rPr>
          <w:rFonts w:eastAsia="Times New Roman" w:cstheme="minorHAnsi"/>
          <w:lang w:eastAsia="fr-FR"/>
        </w:rPr>
        <w:t>% (</w:t>
      </w:r>
      <w:r w:rsidRPr="00B75CB1">
        <w:rPr>
          <w:rFonts w:eastAsia="Times New Roman" w:cstheme="minorHAnsi"/>
          <w:lang w:eastAsia="fr-FR"/>
        </w:rPr>
        <w:t>…………………..</w:t>
      </w:r>
      <w:r w:rsidR="00066CB7" w:rsidRPr="00B75CB1">
        <w:rPr>
          <w:rFonts w:eastAsia="Times New Roman" w:cstheme="minorHAnsi"/>
          <w:lang w:eastAsia="fr-FR"/>
        </w:rPr>
        <w:t>pour cent) du Chiffre d’Affaires Net de l’éditeur vidéographique.</w:t>
      </w:r>
    </w:p>
    <w:p w14:paraId="320158AB" w14:textId="77777777" w:rsidR="00066CB7" w:rsidRPr="00B75CB1" w:rsidRDefault="00066CB7" w:rsidP="00066CB7">
      <w:pPr>
        <w:spacing w:after="0" w:line="240" w:lineRule="auto"/>
        <w:jc w:val="both"/>
        <w:rPr>
          <w:rFonts w:eastAsia="Times New Roman" w:cstheme="minorHAnsi"/>
          <w:lang w:eastAsia="fr-FR"/>
        </w:rPr>
      </w:pPr>
    </w:p>
    <w:p w14:paraId="78B35B67" w14:textId="77777777" w:rsidR="00066CB7" w:rsidRPr="00B75CB1" w:rsidRDefault="00066CB7" w:rsidP="00066CB7">
      <w:pPr>
        <w:spacing w:after="0" w:line="240" w:lineRule="auto"/>
        <w:ind w:hanging="11"/>
        <w:jc w:val="both"/>
        <w:rPr>
          <w:rFonts w:eastAsia="Times New Roman" w:cstheme="minorHAnsi"/>
          <w:lang w:eastAsia="fr-FR"/>
        </w:rPr>
      </w:pPr>
      <w:r w:rsidRPr="00B75CB1">
        <w:rPr>
          <w:rFonts w:eastAsia="Times New Roman" w:cstheme="minorHAnsi"/>
          <w:lang w:eastAsia="fr-FR"/>
        </w:rPr>
        <w:t xml:space="preserve">On entend par « Chiffre d’Affaires Net de l’Editeur vidéographique » le chiffre d’affaires réalisé par l'exploitation de l’œuvre, tel que déclaré au Producteur par l’Editeur comme servant de base de calcul à la rémunération du Producteur conformément au contrat d’édition vidéographique conclu entre ces derniers. </w:t>
      </w:r>
    </w:p>
    <w:p w14:paraId="13C682F8" w14:textId="77777777" w:rsidR="00066CB7" w:rsidRPr="00B75CB1" w:rsidRDefault="00066CB7" w:rsidP="00066CB7">
      <w:pPr>
        <w:spacing w:after="0" w:line="240" w:lineRule="auto"/>
        <w:ind w:left="709" w:hanging="720"/>
        <w:jc w:val="both"/>
        <w:rPr>
          <w:rFonts w:eastAsia="Times New Roman" w:cstheme="minorHAnsi"/>
          <w:lang w:eastAsia="fr-FR"/>
        </w:rPr>
      </w:pPr>
    </w:p>
    <w:p w14:paraId="419B2402" w14:textId="1459FC7A" w:rsidR="00066CB7" w:rsidRPr="00B75CB1" w:rsidRDefault="00066CB7" w:rsidP="00066CB7">
      <w:pPr>
        <w:spacing w:after="0" w:line="240" w:lineRule="auto"/>
        <w:ind w:hanging="11"/>
        <w:jc w:val="both"/>
        <w:rPr>
          <w:rFonts w:eastAsia="Times New Roman" w:cstheme="minorHAnsi"/>
          <w:lang w:eastAsia="fr-FR"/>
        </w:rPr>
      </w:pPr>
      <w:r w:rsidRPr="00B75CB1">
        <w:rPr>
          <w:rFonts w:eastAsia="Times New Roman" w:cstheme="minorHAnsi"/>
          <w:lang w:eastAsia="fr-FR"/>
        </w:rPr>
        <w:t xml:space="preserve">iii) Si, au cours de l'exécution du présent contrat, le prix payé par le public devenait connu et contrôlable par le Producteur, celui-ci s'engage à calculer dès lors la rémunération de </w:t>
      </w:r>
      <w:r w:rsidR="004D343D" w:rsidRPr="00B75CB1">
        <w:rPr>
          <w:rFonts w:eastAsia="Times New Roman" w:cstheme="minorHAnsi"/>
          <w:lang w:eastAsia="fr-FR"/>
        </w:rPr>
        <w:t>l’Auteur</w:t>
      </w:r>
      <w:r w:rsidRPr="00B75CB1">
        <w:rPr>
          <w:rFonts w:eastAsia="Times New Roman" w:cstheme="minorHAnsi"/>
          <w:lang w:eastAsia="fr-FR"/>
        </w:rPr>
        <w:t xml:space="preserve"> en application directe de la clause i) ci-dessus. </w:t>
      </w:r>
    </w:p>
    <w:p w14:paraId="77C1383D" w14:textId="77777777" w:rsidR="00066CB7" w:rsidRPr="00B75CB1" w:rsidRDefault="00066CB7" w:rsidP="00066CB7">
      <w:pPr>
        <w:spacing w:after="0" w:line="240" w:lineRule="auto"/>
        <w:ind w:left="709" w:hanging="720"/>
        <w:jc w:val="both"/>
        <w:rPr>
          <w:rFonts w:eastAsia="Times New Roman" w:cstheme="minorHAnsi"/>
          <w:color w:val="FF0000"/>
          <w:lang w:eastAsia="fr-FR"/>
        </w:rPr>
      </w:pPr>
    </w:p>
    <w:p w14:paraId="4A97825B" w14:textId="77777777" w:rsidR="00066CB7" w:rsidRPr="00B75CB1" w:rsidRDefault="00066CB7" w:rsidP="00066CB7">
      <w:pPr>
        <w:spacing w:after="0" w:line="240" w:lineRule="auto"/>
        <w:ind w:hanging="11"/>
        <w:jc w:val="both"/>
        <w:rPr>
          <w:rFonts w:eastAsia="Times New Roman" w:cstheme="minorHAnsi"/>
          <w:lang w:eastAsia="fr-FR"/>
        </w:rPr>
      </w:pPr>
      <w:r w:rsidRPr="00B75CB1">
        <w:rPr>
          <w:rFonts w:eastAsia="Times New Roman" w:cstheme="minorHAnsi"/>
          <w:lang w:eastAsia="fr-FR"/>
        </w:rPr>
        <w:t xml:space="preserve">Dans le cas où surviendrait entre la SACD et les organisations professionnelles de producteurs audiovisuels, la signature d'un protocole d'accord ayant pour objet les conditions de la rémunération </w:t>
      </w:r>
      <w:r w:rsidRPr="00B75CB1">
        <w:rPr>
          <w:rFonts w:eastAsia="Times New Roman" w:cstheme="minorHAnsi"/>
          <w:lang w:eastAsia="fr-FR"/>
        </w:rPr>
        <w:lastRenderedPageBreak/>
        <w:t>des auteurs au titre de l’exploitation vidéographique des œuvres audiovisuelles, les stipulations dudit protocole se substitueront à celles fixées ci-dessus.</w:t>
      </w:r>
    </w:p>
    <w:p w14:paraId="3170C330" w14:textId="77777777" w:rsidR="00066CB7" w:rsidRPr="00B75CB1" w:rsidRDefault="00066CB7" w:rsidP="00066CB7">
      <w:pPr>
        <w:pStyle w:val="Paragraphedeliste"/>
        <w:numPr>
          <w:ilvl w:val="0"/>
          <w:numId w:val="27"/>
        </w:numPr>
        <w:spacing w:before="100" w:beforeAutospacing="1" w:after="100" w:afterAutospacing="1" w:line="240" w:lineRule="auto"/>
        <w:ind w:left="284" w:hanging="284"/>
        <w:rPr>
          <w:rFonts w:eastAsia="Times New Roman" w:cstheme="minorHAnsi"/>
          <w:b/>
          <w:lang w:eastAsia="fr-FR"/>
        </w:rPr>
      </w:pPr>
      <w:r w:rsidRPr="00B75CB1">
        <w:rPr>
          <w:rFonts w:eastAsia="Times New Roman" w:cstheme="minorHAnsi"/>
          <w:b/>
          <w:bCs/>
          <w:lang w:eastAsia="fr-FR"/>
        </w:rPr>
        <w:t xml:space="preserve">Au titre de l’exploitation du </w:t>
      </w:r>
      <w:proofErr w:type="spellStart"/>
      <w:r w:rsidRPr="00B75CB1">
        <w:rPr>
          <w:rFonts w:eastAsia="Times New Roman" w:cstheme="minorHAnsi"/>
          <w:b/>
          <w:bCs/>
          <w:lang w:eastAsia="fr-FR"/>
        </w:rPr>
        <w:t>making</w:t>
      </w:r>
      <w:proofErr w:type="spellEnd"/>
      <w:r w:rsidRPr="00B75CB1">
        <w:rPr>
          <w:rFonts w:eastAsia="Times New Roman" w:cstheme="minorHAnsi"/>
          <w:b/>
          <w:bCs/>
          <w:lang w:eastAsia="fr-FR"/>
        </w:rPr>
        <w:t xml:space="preserve"> of audiovisuel</w:t>
      </w:r>
    </w:p>
    <w:p w14:paraId="4DFCD204" w14:textId="4CE8B1F7" w:rsidR="00066CB7" w:rsidRPr="00B75CB1" w:rsidRDefault="00066CB7" w:rsidP="00066CB7">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 xml:space="preserve">En cas de commercialisation du </w:t>
      </w:r>
      <w:proofErr w:type="spellStart"/>
      <w:r w:rsidRPr="00B75CB1">
        <w:rPr>
          <w:rFonts w:eastAsia="Times New Roman" w:cstheme="minorHAnsi"/>
          <w:lang w:eastAsia="fr-FR"/>
        </w:rPr>
        <w:t>making</w:t>
      </w:r>
      <w:proofErr w:type="spellEnd"/>
      <w:r w:rsidRPr="00B75CB1">
        <w:rPr>
          <w:rFonts w:eastAsia="Times New Roman" w:cstheme="minorHAnsi"/>
          <w:lang w:eastAsia="fr-FR"/>
        </w:rPr>
        <w:t xml:space="preserve"> of audiovisuel de la captation, la rémunération de </w:t>
      </w:r>
      <w:r w:rsidR="004D343D" w:rsidRPr="00B75CB1">
        <w:rPr>
          <w:rFonts w:eastAsia="Times New Roman" w:cstheme="minorHAnsi"/>
          <w:lang w:eastAsia="fr-FR"/>
        </w:rPr>
        <w:t>l’Auteur</w:t>
      </w:r>
      <w:r w:rsidRPr="00B75CB1">
        <w:rPr>
          <w:rFonts w:eastAsia="Times New Roman" w:cstheme="minorHAnsi"/>
          <w:lang w:eastAsia="fr-FR"/>
        </w:rPr>
        <w:t xml:space="preserve"> sera constituée par un pourcentage fixé à :</w:t>
      </w:r>
    </w:p>
    <w:p w14:paraId="7711CB87" w14:textId="35CF5F56" w:rsidR="00066CB7" w:rsidRPr="00B75CB1" w:rsidRDefault="00066CB7" w:rsidP="00066CB7">
      <w:pPr>
        <w:spacing w:after="0" w:line="240" w:lineRule="auto"/>
        <w:rPr>
          <w:rFonts w:eastAsia="Times New Roman" w:cstheme="minorHAnsi"/>
          <w:lang w:eastAsia="fr-FR"/>
        </w:rPr>
      </w:pPr>
      <w:r w:rsidRPr="00B75CB1">
        <w:rPr>
          <w:rFonts w:eastAsia="Times New Roman" w:cstheme="minorHAnsi"/>
          <w:bCs/>
          <w:lang w:eastAsia="fr-FR"/>
        </w:rPr>
        <w:t xml:space="preserve">- </w:t>
      </w:r>
      <w:r w:rsidRPr="00B75CB1">
        <w:rPr>
          <w:rFonts w:eastAsia="Times New Roman" w:cstheme="minorHAnsi"/>
          <w:lang w:eastAsia="fr-FR"/>
        </w:rPr>
        <w:t>……………….. % (……………………pour cent)</w:t>
      </w:r>
      <w:r w:rsidRPr="00B75CB1">
        <w:rPr>
          <w:rFonts w:eastAsia="Times New Roman" w:cstheme="minorHAnsi"/>
          <w:bCs/>
          <w:lang w:eastAsia="fr-FR"/>
        </w:rPr>
        <w:t xml:space="preserve"> </w:t>
      </w:r>
      <w:r w:rsidRPr="00B75CB1">
        <w:rPr>
          <w:rFonts w:eastAsia="Times New Roman" w:cstheme="minorHAnsi"/>
          <w:lang w:eastAsia="fr-FR"/>
        </w:rPr>
        <w:t>des « RNPP-A » telles que définies à l’Annexe 1 du présent contrat ;</w:t>
      </w:r>
    </w:p>
    <w:p w14:paraId="00B9DF5A" w14:textId="77777777" w:rsidR="00066CB7" w:rsidRPr="00B75CB1" w:rsidRDefault="00066CB7" w:rsidP="00066CB7">
      <w:pPr>
        <w:spacing w:before="100" w:beforeAutospacing="1" w:after="100" w:afterAutospacing="1" w:line="240" w:lineRule="auto"/>
        <w:rPr>
          <w:rFonts w:eastAsia="Times New Roman" w:cstheme="minorHAnsi"/>
          <w:lang w:eastAsia="fr-FR"/>
        </w:rPr>
      </w:pPr>
      <w:r w:rsidRPr="00B75CB1">
        <w:rPr>
          <w:rFonts w:eastAsia="Times New Roman" w:cstheme="minorHAnsi"/>
          <w:lang w:eastAsia="fr-FR"/>
        </w:rPr>
        <w:t>Ou, à chaque fois que le prix public pourra être déterminable :</w:t>
      </w:r>
    </w:p>
    <w:p w14:paraId="75BA22FC" w14:textId="40A42FFD" w:rsidR="00066CB7" w:rsidRPr="00B75CB1" w:rsidRDefault="00066CB7" w:rsidP="00066CB7">
      <w:pPr>
        <w:spacing w:before="100" w:beforeAutospacing="1" w:after="100" w:afterAutospacing="1" w:line="240" w:lineRule="auto"/>
        <w:rPr>
          <w:rFonts w:eastAsia="Times New Roman" w:cstheme="minorHAnsi"/>
          <w:lang w:eastAsia="fr-FR"/>
        </w:rPr>
      </w:pPr>
      <w:r w:rsidRPr="00B75CB1">
        <w:rPr>
          <w:rFonts w:eastAsia="Times New Roman" w:cstheme="minorHAnsi"/>
          <w:lang w:eastAsia="fr-FR"/>
        </w:rPr>
        <w:t>- ……………………… % (……………….. pour cent) sur le prix hors taxes payé par le public.</w:t>
      </w:r>
    </w:p>
    <w:p w14:paraId="00DD0C99" w14:textId="7D5AA124" w:rsidR="00066CB7" w:rsidRPr="00B75CB1" w:rsidRDefault="00066CB7" w:rsidP="00066CB7">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 xml:space="preserve">Il est expressément entendu que, au titre de l'exploitation du </w:t>
      </w:r>
      <w:proofErr w:type="spellStart"/>
      <w:r w:rsidRPr="00B75CB1">
        <w:rPr>
          <w:rFonts w:eastAsia="Times New Roman" w:cstheme="minorHAnsi"/>
          <w:lang w:eastAsia="fr-FR"/>
        </w:rPr>
        <w:t>making</w:t>
      </w:r>
      <w:proofErr w:type="spellEnd"/>
      <w:r w:rsidRPr="00B75CB1">
        <w:rPr>
          <w:rFonts w:eastAsia="Times New Roman" w:cstheme="minorHAnsi"/>
          <w:lang w:eastAsia="fr-FR"/>
        </w:rPr>
        <w:t xml:space="preserve"> of par télédiffusion, les pourcentages  ci-dessus ne seront pas dus par le Producteur dans les territoires (mentionnés à l'article 2-I-C ci-dessus) où la SACD intervient directement ou indirectement auprès des télédiffuseurs (et plus généralement de tous fournisseurs de services de médias concernés) pour percevoir ou faire percevoir les redevances dues à raison de l'utilisation des œuvres inscrites à son répertoire, la rémunération de</w:t>
      </w:r>
      <w:r w:rsidR="00E41469" w:rsidRPr="00B75CB1">
        <w:rPr>
          <w:rFonts w:eastAsia="Times New Roman" w:cstheme="minorHAnsi"/>
          <w:lang w:eastAsia="fr-FR"/>
        </w:rPr>
        <w:t xml:space="preserve"> l’</w:t>
      </w:r>
      <w:r w:rsidR="004D343D" w:rsidRPr="00B75CB1">
        <w:rPr>
          <w:rFonts w:eastAsia="Times New Roman" w:cstheme="minorHAnsi"/>
          <w:lang w:eastAsia="fr-FR"/>
        </w:rPr>
        <w:t>Auteur</w:t>
      </w:r>
      <w:r w:rsidRPr="00B75CB1">
        <w:rPr>
          <w:rFonts w:eastAsia="Times New Roman" w:cstheme="minorHAnsi"/>
          <w:lang w:eastAsia="fr-FR"/>
        </w:rPr>
        <w:t xml:space="preserve"> étant alors constituée par lesdites </w:t>
      </w:r>
      <w:hyperlink r:id="rId9" w:tgtFrame="_blank" w:history="1">
        <w:r w:rsidRPr="00B75CB1">
          <w:rPr>
            <w:rFonts w:eastAsia="Times New Roman" w:cstheme="minorHAnsi"/>
            <w:iCs/>
            <w:lang w:eastAsia="fr-FR"/>
          </w:rPr>
          <w:t>redevances</w:t>
        </w:r>
      </w:hyperlink>
      <w:r w:rsidRPr="00B75CB1">
        <w:rPr>
          <w:rFonts w:eastAsia="Times New Roman" w:cstheme="minorHAnsi"/>
          <w:lang w:eastAsia="fr-FR"/>
        </w:rPr>
        <w:t xml:space="preserve"> réparties conformément aux règles de la SACD.</w:t>
      </w:r>
    </w:p>
    <w:p w14:paraId="3B38E994" w14:textId="77777777" w:rsidR="00066CB7" w:rsidRPr="00B75CB1" w:rsidRDefault="00066CB7" w:rsidP="00066CB7">
      <w:pPr>
        <w:tabs>
          <w:tab w:val="left" w:pos="284"/>
        </w:tabs>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Il est également expressément précisé que toute exploitation non commerciale, toute exploitation dans le cadre d'un bonus d'un vidéogramme de la captation et toute exploitation au titre d'un partenariat visant à aider l'élaboration de la captation (notamment partenariat avec des opérateurs de téléphonie ou internet), ne donnera pas lieu au versement d'une rémunération, à la condition toutefois que ces exploitations ne génèrent aucune rémunération au profit du Producteur.</w:t>
      </w:r>
    </w:p>
    <w:p w14:paraId="11659BC0" w14:textId="77777777" w:rsidR="00066CB7" w:rsidRPr="00B75CB1" w:rsidRDefault="00066CB7" w:rsidP="00066CB7">
      <w:pPr>
        <w:rPr>
          <w:rFonts w:cstheme="minorHAnsi"/>
          <w:caps/>
          <w:lang w:eastAsia="fr-FR"/>
        </w:rPr>
      </w:pPr>
      <w:r w:rsidRPr="00B75CB1">
        <w:rPr>
          <w:rFonts w:cstheme="minorHAnsi"/>
          <w:b/>
          <w:lang w:eastAsia="fr-FR"/>
        </w:rPr>
        <w:t>c)</w:t>
      </w:r>
      <w:r w:rsidRPr="00B75CB1">
        <w:rPr>
          <w:rFonts w:cstheme="minorHAnsi"/>
          <w:lang w:eastAsia="fr-FR"/>
        </w:rPr>
        <w:t xml:space="preserve">  </w:t>
      </w:r>
      <w:r w:rsidRPr="00B75CB1">
        <w:rPr>
          <w:rFonts w:cstheme="minorHAnsi"/>
          <w:b/>
          <w:lang w:eastAsia="fr-FR"/>
        </w:rPr>
        <w:t>Exploitation de tout ou partie des éléments de la captation sous forme de phonogrammes du commerce</w:t>
      </w:r>
      <w:r w:rsidRPr="00B75CB1">
        <w:rPr>
          <w:rFonts w:cstheme="minorHAnsi"/>
          <w:lang w:eastAsia="fr-FR"/>
        </w:rPr>
        <w:t>.</w:t>
      </w:r>
    </w:p>
    <w:p w14:paraId="0214D08C" w14:textId="5AE063B7" w:rsidR="00066CB7" w:rsidRPr="00B75CB1" w:rsidRDefault="00066CB7" w:rsidP="00066CB7">
      <w:pPr>
        <w:tabs>
          <w:tab w:val="num" w:pos="0"/>
        </w:tabs>
        <w:spacing w:after="0" w:line="240" w:lineRule="auto"/>
        <w:jc w:val="both"/>
        <w:rPr>
          <w:rFonts w:eastAsia="Times New Roman" w:cstheme="minorHAnsi"/>
          <w:lang w:eastAsia="fr-FR"/>
        </w:rPr>
      </w:pPr>
      <w:r w:rsidRPr="00B75CB1">
        <w:rPr>
          <w:rFonts w:eastAsia="Times New Roman" w:cstheme="minorHAnsi"/>
          <w:lang w:eastAsia="fr-FR"/>
        </w:rPr>
        <w:t xml:space="preserve">En toute hypothèse, que sa contribution soit ou non reprise sur les phonogrammes du commerce, </w:t>
      </w:r>
      <w:r w:rsidR="004D343D" w:rsidRPr="00B75CB1">
        <w:rPr>
          <w:rFonts w:eastAsia="Times New Roman" w:cstheme="minorHAnsi"/>
          <w:lang w:eastAsia="fr-FR"/>
        </w:rPr>
        <w:t>l’Auteur</w:t>
      </w:r>
      <w:r w:rsidRPr="00B75CB1">
        <w:rPr>
          <w:rFonts w:eastAsia="Times New Roman" w:cstheme="minorHAnsi"/>
          <w:lang w:eastAsia="fr-FR"/>
        </w:rPr>
        <w:t xml:space="preserve"> percevra du Producteur une rémunération proportionnelle aux « RNPP-A », telles que définies à l’Annexe 1 du présent contrat</w:t>
      </w:r>
      <w:r w:rsidRPr="00B75CB1">
        <w:rPr>
          <w:rFonts w:eastAsia="Times New Roman" w:cstheme="minorHAnsi"/>
          <w:i/>
          <w:iCs/>
          <w:lang w:eastAsia="fr-FR"/>
        </w:rPr>
        <w:t xml:space="preserve">, </w:t>
      </w:r>
      <w:r w:rsidRPr="00B75CB1">
        <w:rPr>
          <w:rFonts w:eastAsia="Times New Roman" w:cstheme="minorHAnsi"/>
          <w:lang w:eastAsia="fr-FR"/>
        </w:rPr>
        <w:t>égale à</w:t>
      </w:r>
      <w:r w:rsidR="005E07D5" w:rsidRPr="00B75CB1">
        <w:rPr>
          <w:rFonts w:eastAsia="Times New Roman" w:cstheme="minorHAnsi"/>
          <w:lang w:eastAsia="fr-FR"/>
        </w:rPr>
        <w:t> :</w:t>
      </w:r>
    </w:p>
    <w:p w14:paraId="378657B2" w14:textId="77777777" w:rsidR="001678AF" w:rsidRPr="00B75CB1" w:rsidRDefault="001678AF" w:rsidP="00066CB7">
      <w:pPr>
        <w:tabs>
          <w:tab w:val="num" w:pos="0"/>
        </w:tabs>
        <w:spacing w:after="0" w:line="240" w:lineRule="auto"/>
        <w:jc w:val="both"/>
        <w:rPr>
          <w:rFonts w:eastAsia="Times New Roman" w:cstheme="minorHAnsi"/>
          <w:lang w:eastAsia="fr-FR"/>
        </w:rPr>
      </w:pPr>
    </w:p>
    <w:p w14:paraId="0782753B" w14:textId="77777777" w:rsidR="001678AF" w:rsidRPr="00B75CB1" w:rsidRDefault="001678AF" w:rsidP="001678AF">
      <w:pPr>
        <w:spacing w:after="0" w:line="240" w:lineRule="auto"/>
        <w:rPr>
          <w:rFonts w:eastAsia="Times New Roman" w:cstheme="minorHAnsi"/>
          <w:lang w:eastAsia="fr-FR"/>
        </w:rPr>
      </w:pPr>
      <w:r w:rsidRPr="00B75CB1">
        <w:rPr>
          <w:rFonts w:eastAsia="Times New Roman" w:cstheme="minorHAnsi"/>
          <w:bCs/>
          <w:lang w:eastAsia="fr-FR"/>
        </w:rPr>
        <w:t xml:space="preserve">- </w:t>
      </w:r>
      <w:r w:rsidRPr="00B75CB1">
        <w:rPr>
          <w:rFonts w:eastAsia="Times New Roman" w:cstheme="minorHAnsi"/>
          <w:lang w:eastAsia="fr-FR"/>
        </w:rPr>
        <w:t>……………….. % (……………………pour cent)</w:t>
      </w:r>
      <w:r w:rsidRPr="00B75CB1">
        <w:rPr>
          <w:rFonts w:eastAsia="Times New Roman" w:cstheme="minorHAnsi"/>
          <w:bCs/>
          <w:lang w:eastAsia="fr-FR"/>
        </w:rPr>
        <w:t xml:space="preserve"> </w:t>
      </w:r>
      <w:r w:rsidRPr="00B75CB1">
        <w:rPr>
          <w:rFonts w:eastAsia="Times New Roman" w:cstheme="minorHAnsi"/>
          <w:lang w:eastAsia="fr-FR"/>
        </w:rPr>
        <w:t>des « RNPP-A » telles que définies à l’Annexe 1 du présent contrat ;</w:t>
      </w:r>
    </w:p>
    <w:p w14:paraId="73913C62" w14:textId="77777777" w:rsidR="00066CB7" w:rsidRPr="00B75CB1" w:rsidRDefault="00066CB7" w:rsidP="001678AF">
      <w:pPr>
        <w:tabs>
          <w:tab w:val="num" w:pos="709"/>
        </w:tabs>
        <w:spacing w:after="0" w:line="240" w:lineRule="exact"/>
        <w:jc w:val="both"/>
        <w:rPr>
          <w:rFonts w:eastAsia="Times New Roman" w:cstheme="minorHAnsi"/>
          <w:lang w:eastAsia="fr-FR"/>
        </w:rPr>
      </w:pPr>
    </w:p>
    <w:p w14:paraId="25C67E48" w14:textId="4228D813" w:rsidR="00066CB7" w:rsidRPr="00B75CB1" w:rsidRDefault="00066CB7" w:rsidP="00066CB7">
      <w:pPr>
        <w:tabs>
          <w:tab w:val="num" w:pos="709"/>
        </w:tabs>
        <w:spacing w:after="0" w:line="240" w:lineRule="exact"/>
        <w:jc w:val="both"/>
        <w:rPr>
          <w:rFonts w:eastAsia="Times New Roman" w:cstheme="minorHAnsi"/>
          <w:lang w:eastAsia="fr-FR"/>
        </w:rPr>
      </w:pPr>
      <w:r w:rsidRPr="00B75CB1">
        <w:rPr>
          <w:rFonts w:eastAsia="Times New Roman" w:cstheme="minorHAnsi"/>
          <w:lang w:eastAsia="fr-FR"/>
        </w:rPr>
        <w:t xml:space="preserve">Indépendamment de cette rémunération et si tout ou partie de sa contribution est reprise sur les phonogrammes du commerce, le Producteur s’engage à informer préalablement </w:t>
      </w:r>
      <w:r w:rsidR="004D343D" w:rsidRPr="00B75CB1">
        <w:rPr>
          <w:rFonts w:eastAsia="Times New Roman" w:cstheme="minorHAnsi"/>
          <w:lang w:eastAsia="fr-FR"/>
        </w:rPr>
        <w:t>l’Auteur</w:t>
      </w:r>
      <w:r w:rsidRPr="00B75CB1">
        <w:rPr>
          <w:rFonts w:eastAsia="Times New Roman" w:cstheme="minorHAnsi"/>
          <w:lang w:eastAsia="fr-FR"/>
        </w:rPr>
        <w:t xml:space="preserve"> de toute exploitation phonographique afin de lui permettre d’effectuer les formalités nécessaires – notamment de déclaration de la captation – auprès de l’organisme de gestion collective concerné qui percevra et répartira les droits revenant à </w:t>
      </w:r>
      <w:r w:rsidR="001678AF" w:rsidRPr="00B75CB1">
        <w:rPr>
          <w:rFonts w:eastAsia="Times New Roman" w:cstheme="minorHAnsi"/>
          <w:lang w:eastAsia="fr-FR"/>
        </w:rPr>
        <w:t>l’Auteur</w:t>
      </w:r>
      <w:r w:rsidRPr="00B75CB1">
        <w:rPr>
          <w:rFonts w:eastAsia="Times New Roman" w:cstheme="minorHAnsi"/>
          <w:lang w:eastAsia="fr-FR"/>
        </w:rPr>
        <w:t xml:space="preserve"> en sus de la rémunération visée à l’alinéa précédent. </w:t>
      </w:r>
    </w:p>
    <w:p w14:paraId="4AE75251" w14:textId="77777777" w:rsidR="00066CB7" w:rsidRPr="00B75CB1" w:rsidRDefault="00066CB7" w:rsidP="00066CB7">
      <w:pPr>
        <w:tabs>
          <w:tab w:val="num" w:pos="709"/>
        </w:tabs>
        <w:spacing w:after="0" w:line="240" w:lineRule="exact"/>
        <w:jc w:val="both"/>
        <w:rPr>
          <w:rFonts w:eastAsia="Times New Roman" w:cstheme="minorHAnsi"/>
          <w:lang w:eastAsia="fr-FR"/>
        </w:rPr>
      </w:pPr>
    </w:p>
    <w:p w14:paraId="274DD62D" w14:textId="7E99F840" w:rsidR="00066CB7" w:rsidRDefault="00066CB7" w:rsidP="00066CB7">
      <w:pPr>
        <w:tabs>
          <w:tab w:val="left" w:pos="284"/>
        </w:tabs>
        <w:spacing w:after="0" w:line="240" w:lineRule="auto"/>
        <w:jc w:val="both"/>
        <w:rPr>
          <w:rFonts w:eastAsia="Times New Roman" w:cstheme="minorHAnsi"/>
          <w:lang w:eastAsia="fr-FR"/>
        </w:rPr>
      </w:pPr>
      <w:r w:rsidRPr="00B75CB1">
        <w:rPr>
          <w:rFonts w:eastAsia="Times New Roman" w:cstheme="minorHAnsi"/>
          <w:b/>
          <w:bCs/>
          <w:lang w:eastAsia="fr-FR"/>
        </w:rPr>
        <w:t xml:space="preserve">d) </w:t>
      </w:r>
      <w:r w:rsidRPr="00B75CB1">
        <w:rPr>
          <w:rFonts w:eastAsia="Times New Roman" w:cstheme="minorHAnsi"/>
          <w:lang w:eastAsia="fr-FR"/>
        </w:rPr>
        <w:t>Au titre de l’exploitation</w:t>
      </w:r>
      <w:r w:rsidRPr="00B75CB1">
        <w:rPr>
          <w:rFonts w:eastAsia="Times New Roman" w:cstheme="minorHAnsi"/>
          <w:b/>
          <w:bCs/>
          <w:lang w:eastAsia="fr-FR"/>
        </w:rPr>
        <w:t xml:space="preserve"> </w:t>
      </w:r>
      <w:r w:rsidRPr="00B75CB1">
        <w:rPr>
          <w:rFonts w:eastAsia="Times New Roman" w:cstheme="minorHAnsi"/>
          <w:lang w:eastAsia="fr-FR"/>
        </w:rPr>
        <w:t>dans des lieux accueillant du public comme les salles de cinéma via notamment un procédé de vidéotransmission par satellite,</w:t>
      </w:r>
      <w:r w:rsidRPr="00B75CB1">
        <w:rPr>
          <w:rFonts w:eastAsia="Times New Roman" w:cstheme="minorHAnsi"/>
          <w:b/>
          <w:bCs/>
          <w:lang w:eastAsia="fr-FR"/>
        </w:rPr>
        <w:t xml:space="preserve"> </w:t>
      </w:r>
      <w:r w:rsidRPr="00B75CB1">
        <w:rPr>
          <w:rFonts w:eastAsia="Times New Roman" w:cstheme="minorHAnsi"/>
          <w:lang w:eastAsia="fr-FR"/>
        </w:rPr>
        <w:t>telle que définie à l’article 2-II.</w:t>
      </w:r>
      <w:r w:rsidR="00D301A9" w:rsidRPr="00B75CB1">
        <w:rPr>
          <w:rFonts w:eastAsia="Times New Roman" w:cstheme="minorHAnsi"/>
          <w:lang w:eastAsia="fr-FR"/>
        </w:rPr>
        <w:t>8</w:t>
      </w:r>
      <w:r w:rsidRPr="00B75CB1">
        <w:rPr>
          <w:rFonts w:eastAsia="Times New Roman" w:cstheme="minorHAnsi"/>
          <w:lang w:eastAsia="fr-FR"/>
        </w:rPr>
        <w:t xml:space="preserve"> et dès lors que cette exploitation a lieu dans les salles du réseau Pathé Live, la rémunération de </w:t>
      </w:r>
      <w:r w:rsidR="004D343D" w:rsidRPr="00B75CB1">
        <w:rPr>
          <w:rFonts w:eastAsia="Times New Roman" w:cstheme="minorHAnsi"/>
          <w:lang w:eastAsia="fr-FR"/>
        </w:rPr>
        <w:t>l’Auteur</w:t>
      </w:r>
      <w:r w:rsidRPr="00B75CB1">
        <w:rPr>
          <w:rFonts w:eastAsia="Times New Roman" w:cstheme="minorHAnsi"/>
          <w:lang w:eastAsia="fr-FR"/>
        </w:rPr>
        <w:t xml:space="preserve"> sera celle prévue au protocole conclu le 21 juillet 2014 entre la SACD et la société Pathé Live, modifié par avenant du 02 mars 2017.</w:t>
      </w:r>
    </w:p>
    <w:p w14:paraId="217AAD15" w14:textId="186CD60D" w:rsidR="00AD2D83" w:rsidRPr="00B75CB1" w:rsidRDefault="00AD2D83" w:rsidP="00AD2D83">
      <w:pPr>
        <w:spacing w:after="0" w:line="240" w:lineRule="auto"/>
        <w:jc w:val="both"/>
        <w:rPr>
          <w:rFonts w:eastAsia="Times New Roman" w:cstheme="minorHAnsi"/>
          <w:lang w:eastAsia="fr-FR"/>
        </w:rPr>
      </w:pPr>
      <w:r>
        <w:rPr>
          <w:rFonts w:eastAsia="Times New Roman" w:cstheme="minorHAnsi"/>
          <w:lang w:eastAsia="fr-FR"/>
        </w:rPr>
        <w:t xml:space="preserve">Dans les autres cas, </w:t>
      </w:r>
      <w:r w:rsidRPr="00B75CB1">
        <w:rPr>
          <w:rFonts w:eastAsia="Times New Roman" w:cstheme="minorHAnsi"/>
          <w:lang w:eastAsia="fr-FR"/>
        </w:rPr>
        <w:t>le Producteur versera à l’Auteur un pourcentage fixé à :</w:t>
      </w:r>
    </w:p>
    <w:p w14:paraId="7A4EBB18" w14:textId="77777777" w:rsidR="00AD2D83" w:rsidRPr="00B75CB1" w:rsidRDefault="00AD2D83" w:rsidP="00AD2D83">
      <w:pPr>
        <w:spacing w:after="0" w:line="240" w:lineRule="exact"/>
        <w:jc w:val="both"/>
        <w:rPr>
          <w:rFonts w:eastAsia="Times New Roman" w:cstheme="minorHAnsi"/>
          <w:lang w:eastAsia="fr-FR"/>
        </w:rPr>
      </w:pPr>
    </w:p>
    <w:p w14:paraId="396C77F6" w14:textId="4EE9CCF2" w:rsidR="00AD2D83" w:rsidRPr="00B75CB1" w:rsidRDefault="00AD2D83" w:rsidP="00AD2D83">
      <w:pPr>
        <w:tabs>
          <w:tab w:val="left" w:pos="567"/>
        </w:tabs>
        <w:spacing w:after="0" w:line="240" w:lineRule="auto"/>
        <w:jc w:val="both"/>
        <w:rPr>
          <w:rFonts w:eastAsia="Times New Roman" w:cstheme="minorHAnsi"/>
          <w:lang w:eastAsia="fr-FR"/>
        </w:rPr>
      </w:pPr>
      <w:r w:rsidRPr="00B75CB1">
        <w:rPr>
          <w:rFonts w:eastAsia="Times New Roman" w:cstheme="minorHAnsi"/>
          <w:lang w:eastAsia="fr-FR"/>
        </w:rPr>
        <w:noBreakHyphen/>
        <w:t xml:space="preserve"> ……………….. % (………………pour cent) du prix hors taxes payé par le public</w:t>
      </w:r>
    </w:p>
    <w:p w14:paraId="701E53A3" w14:textId="77777777" w:rsidR="00066CB7" w:rsidRPr="00B75CB1" w:rsidRDefault="00066CB7" w:rsidP="00066CB7">
      <w:pPr>
        <w:spacing w:after="0" w:line="240" w:lineRule="exact"/>
        <w:jc w:val="both"/>
        <w:rPr>
          <w:rFonts w:eastAsia="Times New Roman" w:cstheme="minorHAnsi"/>
          <w:u w:val="single"/>
          <w:lang w:eastAsia="fr-FR"/>
        </w:rPr>
      </w:pPr>
    </w:p>
    <w:p w14:paraId="567B8581" w14:textId="77777777" w:rsidR="00066CB7" w:rsidRPr="00B75CB1" w:rsidRDefault="00066CB7" w:rsidP="00066CB7">
      <w:pPr>
        <w:spacing w:after="0" w:line="240" w:lineRule="exact"/>
        <w:jc w:val="both"/>
        <w:rPr>
          <w:rFonts w:eastAsia="Times New Roman" w:cstheme="minorHAnsi"/>
          <w:u w:val="single"/>
          <w:lang w:eastAsia="fr-FR"/>
        </w:rPr>
      </w:pPr>
    </w:p>
    <w:p w14:paraId="5BBD9847" w14:textId="77777777" w:rsidR="00066CB7" w:rsidRPr="00B75CB1" w:rsidRDefault="00066CB7" w:rsidP="00066CB7">
      <w:pPr>
        <w:spacing w:after="0" w:line="240" w:lineRule="exact"/>
        <w:jc w:val="both"/>
        <w:rPr>
          <w:rFonts w:eastAsia="Times New Roman" w:cstheme="minorHAnsi"/>
          <w:b/>
          <w:lang w:eastAsia="fr-FR"/>
        </w:rPr>
      </w:pPr>
      <w:r w:rsidRPr="00B75CB1">
        <w:rPr>
          <w:rFonts w:eastAsia="Times New Roman" w:cstheme="minorHAnsi"/>
          <w:b/>
          <w:u w:val="single"/>
          <w:lang w:eastAsia="fr-FR"/>
        </w:rPr>
        <w:t>IV - Pourcentage complémentaire après amortissement du coût de la captation</w:t>
      </w:r>
    </w:p>
    <w:p w14:paraId="1387C3A6" w14:textId="77777777" w:rsidR="00066CB7" w:rsidRPr="00B75CB1" w:rsidRDefault="00066CB7" w:rsidP="00066CB7">
      <w:pPr>
        <w:spacing w:after="0" w:line="240" w:lineRule="exact"/>
        <w:jc w:val="both"/>
        <w:rPr>
          <w:rFonts w:eastAsia="Times New Roman" w:cstheme="minorHAnsi"/>
          <w:highlight w:val="yellow"/>
          <w:lang w:eastAsia="fr-FR"/>
        </w:rPr>
      </w:pPr>
    </w:p>
    <w:p w14:paraId="5A696157" w14:textId="41782A33" w:rsidR="00066CB7" w:rsidRPr="00B75CB1" w:rsidRDefault="00066CB7" w:rsidP="00066CB7">
      <w:pPr>
        <w:spacing w:after="0" w:line="240" w:lineRule="exact"/>
        <w:jc w:val="both"/>
        <w:rPr>
          <w:rFonts w:eastAsia="Times New Roman" w:cstheme="minorHAnsi"/>
          <w:lang w:eastAsia="fr-FR"/>
        </w:rPr>
      </w:pPr>
      <w:r w:rsidRPr="00B75CB1">
        <w:rPr>
          <w:rFonts w:eastAsia="Times New Roman" w:cstheme="minorHAnsi"/>
          <w:lang w:eastAsia="fr-FR"/>
        </w:rPr>
        <w:t>Indépendamment de ce qui est prévu aux articles</w:t>
      </w:r>
      <w:r w:rsidR="00C63E1C" w:rsidRPr="00B75CB1">
        <w:rPr>
          <w:rFonts w:eastAsia="Times New Roman" w:cstheme="minorHAnsi"/>
          <w:lang w:eastAsia="fr-FR"/>
        </w:rPr>
        <w:t xml:space="preserve"> </w:t>
      </w:r>
      <w:r w:rsidRPr="00B75CB1">
        <w:rPr>
          <w:rFonts w:eastAsia="Times New Roman" w:cstheme="minorHAnsi"/>
          <w:lang w:eastAsia="fr-FR"/>
        </w:rPr>
        <w:t>4-II et 4-III</w:t>
      </w:r>
      <w:r w:rsidR="00C63E1C" w:rsidRPr="00B75CB1">
        <w:rPr>
          <w:rFonts w:eastAsia="Times New Roman" w:cstheme="minorHAnsi"/>
          <w:lang w:eastAsia="fr-FR"/>
        </w:rPr>
        <w:t xml:space="preserve"> </w:t>
      </w:r>
      <w:r w:rsidRPr="00B75CB1">
        <w:rPr>
          <w:rFonts w:eastAsia="Times New Roman" w:cstheme="minorHAnsi"/>
          <w:lang w:eastAsia="fr-FR"/>
        </w:rPr>
        <w:t xml:space="preserve">du présent contrat, le Producteur s’engage à verser à </w:t>
      </w:r>
      <w:r w:rsidR="00A44A82" w:rsidRPr="00B75CB1">
        <w:rPr>
          <w:rFonts w:eastAsia="Times New Roman" w:cstheme="minorHAnsi"/>
          <w:lang w:eastAsia="fr-FR"/>
        </w:rPr>
        <w:t>l’Auteur</w:t>
      </w:r>
      <w:r w:rsidRPr="00B75CB1">
        <w:rPr>
          <w:rFonts w:eastAsia="Times New Roman" w:cstheme="minorHAnsi"/>
          <w:lang w:eastAsia="fr-FR"/>
        </w:rPr>
        <w:t>, après amortissement du coût de la captation - c’est-à-dire lorsque l’apport du Producteur figurant au plan de financement définitif de la captation est amorti -, un pourcentage complémentaire fixé à :</w:t>
      </w:r>
    </w:p>
    <w:p w14:paraId="17C81CA0" w14:textId="77777777" w:rsidR="00066CB7" w:rsidRPr="00B75CB1" w:rsidRDefault="00066CB7" w:rsidP="00066CB7">
      <w:pPr>
        <w:spacing w:after="0" w:line="240" w:lineRule="auto"/>
        <w:jc w:val="center"/>
        <w:rPr>
          <w:rFonts w:eastAsia="Times New Roman" w:cstheme="minorHAnsi"/>
          <w:bCs/>
          <w:lang w:eastAsia="fr-FR"/>
        </w:rPr>
      </w:pPr>
    </w:p>
    <w:p w14:paraId="72FEEDAE" w14:textId="4858476E" w:rsidR="00066CB7" w:rsidRPr="00B75CB1" w:rsidRDefault="00066CB7" w:rsidP="00066CB7">
      <w:pPr>
        <w:pStyle w:val="Paragraphedeliste"/>
        <w:numPr>
          <w:ilvl w:val="0"/>
          <w:numId w:val="5"/>
        </w:numPr>
        <w:tabs>
          <w:tab w:val="left" w:pos="142"/>
        </w:tabs>
        <w:spacing w:after="0" w:line="240" w:lineRule="auto"/>
        <w:ind w:left="0" w:firstLine="0"/>
        <w:jc w:val="both"/>
        <w:rPr>
          <w:rFonts w:eastAsia="Times New Roman" w:cstheme="minorHAnsi"/>
          <w:lang w:eastAsia="fr-FR"/>
        </w:rPr>
      </w:pPr>
      <w:r w:rsidRPr="00B75CB1">
        <w:rPr>
          <w:rFonts w:eastAsia="Times New Roman" w:cstheme="minorHAnsi"/>
          <w:lang w:eastAsia="fr-FR"/>
        </w:rPr>
        <w:t xml:space="preserve"> </w:t>
      </w:r>
      <w:r w:rsidR="00D301A9" w:rsidRPr="00B75CB1">
        <w:rPr>
          <w:rFonts w:eastAsia="Times New Roman" w:cstheme="minorHAnsi"/>
          <w:lang w:eastAsia="fr-FR"/>
        </w:rPr>
        <w:t>……….</w:t>
      </w:r>
      <w:r w:rsidRPr="00B75CB1">
        <w:rPr>
          <w:rFonts w:eastAsia="Times New Roman" w:cstheme="minorHAnsi"/>
          <w:lang w:eastAsia="fr-FR"/>
        </w:rPr>
        <w:t xml:space="preserve"> % (</w:t>
      </w:r>
      <w:r w:rsidR="00D301A9" w:rsidRPr="00B75CB1">
        <w:rPr>
          <w:rFonts w:eastAsia="Times New Roman" w:cstheme="minorHAnsi"/>
          <w:lang w:eastAsia="fr-FR"/>
        </w:rPr>
        <w:t>……………..</w:t>
      </w:r>
      <w:r w:rsidRPr="00B75CB1">
        <w:rPr>
          <w:rFonts w:eastAsia="Times New Roman" w:cstheme="minorHAnsi"/>
          <w:lang w:eastAsia="fr-FR"/>
        </w:rPr>
        <w:t xml:space="preserve"> pour cent) des « RNPP » telles que définies à l’Annexe 3 du présent contrat, et ce sans limitation de somme ni de durée.</w:t>
      </w:r>
    </w:p>
    <w:p w14:paraId="38F117F5" w14:textId="77777777" w:rsidR="00066CB7" w:rsidRPr="00B75CB1" w:rsidRDefault="00066CB7" w:rsidP="00066CB7">
      <w:pPr>
        <w:pStyle w:val="Paragraphedeliste"/>
        <w:tabs>
          <w:tab w:val="left" w:pos="142"/>
        </w:tabs>
        <w:spacing w:after="0" w:line="240" w:lineRule="auto"/>
        <w:ind w:left="0"/>
        <w:jc w:val="both"/>
        <w:rPr>
          <w:rFonts w:eastAsia="Times New Roman" w:cstheme="minorHAnsi"/>
          <w:lang w:eastAsia="fr-FR"/>
        </w:rPr>
      </w:pPr>
    </w:p>
    <w:p w14:paraId="1430F3A3" w14:textId="77777777" w:rsidR="00066CB7" w:rsidRPr="00B75CB1" w:rsidRDefault="00066CB7" w:rsidP="00066CB7">
      <w:pPr>
        <w:spacing w:after="0" w:line="240" w:lineRule="auto"/>
        <w:jc w:val="both"/>
        <w:rPr>
          <w:rFonts w:eastAsia="Times New Roman" w:cstheme="minorHAnsi"/>
          <w:lang w:eastAsia="fr-FR"/>
        </w:rPr>
      </w:pPr>
      <w:r w:rsidRPr="00B75CB1">
        <w:rPr>
          <w:rFonts w:eastAsia="Times New Roman" w:cstheme="minorHAnsi"/>
          <w:lang w:eastAsia="fr-FR"/>
        </w:rPr>
        <w:t xml:space="preserve">Le pourcentage mentionné ci-dessus s’appliquera sur les « RNPP » à provenir de l’exploitation totale et sans réserve de la captation dans le monde entier, y compris l’exploitation par télédiffusion. </w:t>
      </w:r>
    </w:p>
    <w:p w14:paraId="34FF81B1" w14:textId="77777777" w:rsidR="00066CB7" w:rsidRPr="00B75CB1" w:rsidRDefault="00066CB7" w:rsidP="00066CB7">
      <w:pPr>
        <w:spacing w:after="0" w:line="240" w:lineRule="exact"/>
        <w:jc w:val="both"/>
        <w:rPr>
          <w:rFonts w:eastAsia="Times New Roman" w:cstheme="minorHAnsi"/>
          <w:u w:val="single"/>
          <w:lang w:eastAsia="fr-FR"/>
        </w:rPr>
      </w:pPr>
    </w:p>
    <w:p w14:paraId="015F9BCC" w14:textId="77777777" w:rsidR="00B35B14" w:rsidRPr="00B75CB1" w:rsidRDefault="00B35B14" w:rsidP="00412689">
      <w:pPr>
        <w:spacing w:after="0" w:line="240" w:lineRule="exact"/>
        <w:jc w:val="both"/>
        <w:rPr>
          <w:rFonts w:eastAsia="Times New Roman" w:cstheme="minorHAnsi"/>
          <w:u w:val="single"/>
          <w:lang w:eastAsia="fr-FR"/>
        </w:rPr>
      </w:pPr>
    </w:p>
    <w:p w14:paraId="7F0A257E" w14:textId="4B546E65" w:rsidR="00412689" w:rsidRPr="00B75CB1" w:rsidRDefault="00412689" w:rsidP="00412689">
      <w:pPr>
        <w:tabs>
          <w:tab w:val="left" w:pos="6540"/>
        </w:tabs>
        <w:spacing w:after="0" w:line="240" w:lineRule="exact"/>
        <w:jc w:val="both"/>
        <w:rPr>
          <w:rFonts w:eastAsia="Times New Roman" w:cstheme="minorHAnsi"/>
          <w:b/>
          <w:u w:val="single"/>
          <w:lang w:eastAsia="fr-FR"/>
        </w:rPr>
      </w:pPr>
      <w:r w:rsidRPr="00B75CB1">
        <w:rPr>
          <w:rFonts w:eastAsia="Times New Roman" w:cstheme="minorHAnsi"/>
          <w:b/>
          <w:u w:val="single"/>
          <w:lang w:eastAsia="fr-FR"/>
        </w:rPr>
        <w:t xml:space="preserve">V - Rémunération pour copie privée </w:t>
      </w:r>
      <w:r w:rsidRPr="00B75CB1">
        <w:rPr>
          <w:rFonts w:eastAsia="Times New Roman" w:cstheme="minorHAnsi"/>
          <w:b/>
          <w:u w:val="single"/>
          <w:lang w:eastAsia="fr-FR"/>
        </w:rPr>
        <w:noBreakHyphen/>
        <w:t xml:space="preserve"> Gestion collective</w:t>
      </w:r>
    </w:p>
    <w:p w14:paraId="434D3FF2" w14:textId="77777777" w:rsidR="00412689" w:rsidRPr="00B75CB1" w:rsidRDefault="00412689" w:rsidP="00412689">
      <w:pPr>
        <w:spacing w:after="0" w:line="240" w:lineRule="exact"/>
        <w:jc w:val="both"/>
        <w:rPr>
          <w:rFonts w:eastAsia="Times New Roman" w:cstheme="minorHAnsi"/>
          <w:u w:val="single"/>
          <w:lang w:eastAsia="fr-FR"/>
        </w:rPr>
      </w:pPr>
    </w:p>
    <w:p w14:paraId="059AF36B" w14:textId="77777777" w:rsidR="00412689" w:rsidRPr="00B75CB1" w:rsidRDefault="00412689" w:rsidP="00412689">
      <w:pPr>
        <w:shd w:val="clear" w:color="auto" w:fill="FFFFFF"/>
        <w:spacing w:after="0" w:line="240" w:lineRule="exact"/>
        <w:jc w:val="both"/>
        <w:rPr>
          <w:rFonts w:eastAsia="Times New Roman" w:cstheme="minorHAnsi"/>
          <w:bCs/>
          <w:lang w:eastAsia="fr-FR"/>
        </w:rPr>
      </w:pPr>
      <w:r w:rsidRPr="00B75CB1">
        <w:rPr>
          <w:rFonts w:eastAsia="Times New Roman" w:cstheme="minorHAnsi"/>
          <w:bCs/>
          <w:lang w:eastAsia="fr-FR"/>
        </w:rPr>
        <w:t>Il est précisé, pour autant que de besoin, que l'Auteur conservera intégralement sa part des redevances à lui revenir au titre du droit à rémunération pour copie privée des œuvres, notamment celle instituée par l'article L.311</w:t>
      </w:r>
      <w:r w:rsidRPr="00B75CB1">
        <w:rPr>
          <w:rFonts w:eastAsia="Times New Roman" w:cstheme="minorHAnsi"/>
          <w:bCs/>
          <w:lang w:eastAsia="fr-FR"/>
        </w:rPr>
        <w:noBreakHyphen/>
        <w:t>1 du code de la propriété intellectuelle, qu'il percevra directement de la SACD, ainsi que tous les droits qui sont ou seront gérés de manière collective.</w:t>
      </w:r>
    </w:p>
    <w:p w14:paraId="247914CF" w14:textId="77777777" w:rsidR="00412689" w:rsidRPr="00B75CB1" w:rsidRDefault="00412689" w:rsidP="00412689">
      <w:pPr>
        <w:shd w:val="clear" w:color="auto" w:fill="FFFFFF"/>
        <w:spacing w:after="0" w:line="240" w:lineRule="exact"/>
        <w:jc w:val="both"/>
        <w:rPr>
          <w:rFonts w:eastAsia="Times New Roman" w:cstheme="minorHAnsi"/>
          <w:bCs/>
          <w:lang w:eastAsia="fr-FR"/>
        </w:rPr>
      </w:pPr>
    </w:p>
    <w:p w14:paraId="542000DF" w14:textId="77777777" w:rsidR="00412689" w:rsidRPr="00B75CB1" w:rsidRDefault="00412689" w:rsidP="00412689">
      <w:pPr>
        <w:shd w:val="clear" w:color="auto" w:fill="FFFFFF"/>
        <w:spacing w:after="0" w:line="240" w:lineRule="exact"/>
        <w:jc w:val="both"/>
        <w:rPr>
          <w:rFonts w:eastAsia="Times New Roman" w:cstheme="minorHAnsi"/>
          <w:bCs/>
          <w:lang w:eastAsia="fr-FR"/>
        </w:rPr>
      </w:pPr>
    </w:p>
    <w:p w14:paraId="6ACE4346" w14:textId="77777777" w:rsidR="00412689" w:rsidRPr="00B75CB1" w:rsidRDefault="00412689" w:rsidP="00311050">
      <w:pPr>
        <w:shd w:val="clear" w:color="auto" w:fill="FFFFFF" w:themeFill="background1"/>
        <w:spacing w:after="0" w:line="240" w:lineRule="exact"/>
        <w:ind w:right="3684"/>
        <w:jc w:val="both"/>
        <w:rPr>
          <w:rFonts w:eastAsia="Times New Roman" w:cstheme="minorHAnsi"/>
          <w:u w:val="single"/>
          <w:lang w:eastAsia="fr-FR"/>
        </w:rPr>
      </w:pPr>
      <w:r w:rsidRPr="00B75CB1">
        <w:rPr>
          <w:rFonts w:eastAsia="Times New Roman" w:cstheme="minorHAnsi"/>
          <w:b/>
          <w:highlight w:val="lightGray"/>
          <w:u w:val="single"/>
          <w:lang w:eastAsia="fr-FR"/>
        </w:rPr>
        <w:t xml:space="preserve">Article 5 </w:t>
      </w:r>
      <w:r w:rsidRPr="00B75CB1">
        <w:rPr>
          <w:rFonts w:eastAsia="Times New Roman" w:cstheme="minorHAnsi"/>
          <w:b/>
          <w:highlight w:val="lightGray"/>
          <w:u w:val="single"/>
          <w:lang w:eastAsia="fr-FR"/>
        </w:rPr>
        <w:noBreakHyphen/>
        <w:t xml:space="preserve"> REDDITION DES COMPTES - PAIEMENT</w:t>
      </w:r>
      <w:r w:rsidRPr="00B75CB1">
        <w:rPr>
          <w:rFonts w:eastAsia="Times New Roman" w:cstheme="minorHAnsi"/>
          <w:b/>
          <w:u w:val="single"/>
          <w:lang w:eastAsia="fr-FR"/>
        </w:rPr>
        <w:t xml:space="preserve"> </w:t>
      </w:r>
    </w:p>
    <w:p w14:paraId="05F7D396" w14:textId="77777777" w:rsidR="00412689" w:rsidRPr="00B75CB1" w:rsidRDefault="00412689" w:rsidP="00412689">
      <w:pPr>
        <w:spacing w:after="0" w:line="240" w:lineRule="exact"/>
        <w:ind w:left="284" w:hanging="284"/>
        <w:jc w:val="both"/>
        <w:rPr>
          <w:rFonts w:eastAsia="Times New Roman" w:cstheme="minorHAnsi"/>
          <w:lang w:eastAsia="fr-FR"/>
        </w:rPr>
      </w:pPr>
    </w:p>
    <w:p w14:paraId="0F7CDE6A" w14:textId="4A1A835E" w:rsidR="00412689" w:rsidRPr="00B75CB1" w:rsidRDefault="00412689" w:rsidP="00ED394C">
      <w:pPr>
        <w:tabs>
          <w:tab w:val="left" w:pos="288"/>
        </w:tabs>
        <w:spacing w:after="0" w:line="240" w:lineRule="exact"/>
        <w:jc w:val="both"/>
        <w:rPr>
          <w:rFonts w:eastAsia="Times New Roman" w:cstheme="minorHAnsi"/>
          <w:lang w:eastAsia="fr-FR"/>
        </w:rPr>
      </w:pPr>
      <w:r w:rsidRPr="00B75CB1">
        <w:rPr>
          <w:rFonts w:eastAsia="Times New Roman" w:cstheme="minorHAnsi"/>
          <w:b/>
          <w:lang w:eastAsia="fr-FR"/>
        </w:rPr>
        <w:t>1.</w:t>
      </w:r>
      <w:r w:rsidRPr="00B75CB1">
        <w:rPr>
          <w:rFonts w:eastAsia="Times New Roman" w:cstheme="minorHAnsi"/>
          <w:lang w:eastAsia="fr-FR"/>
        </w:rPr>
        <w:t xml:space="preserve"> Les rémunérations prévues</w:t>
      </w:r>
      <w:r w:rsidR="00C63E1C" w:rsidRPr="00B75CB1">
        <w:rPr>
          <w:rFonts w:eastAsia="Times New Roman" w:cstheme="minorHAnsi"/>
          <w:lang w:eastAsia="fr-FR"/>
        </w:rPr>
        <w:t xml:space="preserve"> à l’</w:t>
      </w:r>
      <w:r w:rsidRPr="00B75CB1">
        <w:rPr>
          <w:rFonts w:eastAsia="Times New Roman" w:cstheme="minorHAnsi"/>
          <w:lang w:eastAsia="fr-FR"/>
        </w:rPr>
        <w:t>article 4</w:t>
      </w:r>
      <w:r w:rsidRPr="00B75CB1">
        <w:rPr>
          <w:rFonts w:eastAsia="Times New Roman" w:cstheme="minorHAnsi"/>
          <w:lang w:eastAsia="fr-FR"/>
        </w:rPr>
        <w:noBreakHyphen/>
        <w:t>I</w:t>
      </w:r>
      <w:r w:rsidR="00232059" w:rsidRPr="00B75CB1">
        <w:rPr>
          <w:rFonts w:eastAsia="Times New Roman" w:cstheme="minorHAnsi"/>
          <w:lang w:eastAsia="fr-FR"/>
        </w:rPr>
        <w:t xml:space="preserve"> </w:t>
      </w:r>
      <w:r w:rsidRPr="00B75CB1">
        <w:rPr>
          <w:rFonts w:eastAsia="Times New Roman" w:cstheme="minorHAnsi"/>
          <w:lang w:eastAsia="fr-FR"/>
        </w:rPr>
        <w:t>ci</w:t>
      </w:r>
      <w:r w:rsidRPr="00B75CB1">
        <w:rPr>
          <w:rFonts w:eastAsia="Times New Roman" w:cstheme="minorHAnsi"/>
          <w:lang w:eastAsia="fr-FR"/>
        </w:rPr>
        <w:noBreakHyphen/>
        <w:t>dessus feront l'objet d</w:t>
      </w:r>
      <w:r w:rsidR="00C63E1C" w:rsidRPr="00B75CB1">
        <w:rPr>
          <w:rFonts w:eastAsia="Times New Roman" w:cstheme="minorHAnsi"/>
          <w:lang w:eastAsia="fr-FR"/>
        </w:rPr>
        <w:t>u</w:t>
      </w:r>
      <w:r w:rsidRPr="00B75CB1">
        <w:rPr>
          <w:rFonts w:eastAsia="Times New Roman" w:cstheme="minorHAnsi"/>
          <w:lang w:eastAsia="fr-FR"/>
        </w:rPr>
        <w:t xml:space="preserve"> règlement</w:t>
      </w:r>
      <w:r w:rsidR="00E218D6" w:rsidRPr="00B75CB1">
        <w:rPr>
          <w:rFonts w:eastAsia="Times New Roman" w:cstheme="minorHAnsi"/>
          <w:lang w:eastAsia="fr-FR"/>
        </w:rPr>
        <w:t xml:space="preserve"> </w:t>
      </w:r>
      <w:r w:rsidRPr="00B75CB1">
        <w:rPr>
          <w:rFonts w:eastAsia="Times New Roman" w:cstheme="minorHAnsi"/>
          <w:lang w:eastAsia="fr-FR"/>
        </w:rPr>
        <w:t>brut hors taxes suivant de la part du Producteur :</w:t>
      </w:r>
    </w:p>
    <w:p w14:paraId="446D2F78" w14:textId="77777777" w:rsidR="00412689" w:rsidRPr="00B75CB1" w:rsidRDefault="00412689" w:rsidP="00412689">
      <w:pPr>
        <w:tabs>
          <w:tab w:val="left" w:pos="288"/>
        </w:tabs>
        <w:spacing w:after="0" w:line="240" w:lineRule="exact"/>
        <w:jc w:val="both"/>
        <w:rPr>
          <w:rFonts w:eastAsia="Times New Roman" w:cstheme="minorHAnsi"/>
          <w:lang w:eastAsia="fr-FR"/>
        </w:rPr>
      </w:pPr>
    </w:p>
    <w:p w14:paraId="2BC2F9D1" w14:textId="77777777" w:rsidR="00412689" w:rsidRPr="00B75CB1" w:rsidRDefault="00412689" w:rsidP="00BC7E28">
      <w:pPr>
        <w:tabs>
          <w:tab w:val="left" w:pos="0"/>
        </w:tabs>
        <w:spacing w:after="0" w:line="240" w:lineRule="exact"/>
        <w:jc w:val="both"/>
        <w:rPr>
          <w:rFonts w:eastAsia="Times New Roman" w:cstheme="minorHAnsi"/>
          <w:lang w:eastAsia="fr-FR"/>
        </w:rPr>
      </w:pPr>
      <w:r w:rsidRPr="00B75CB1">
        <w:rPr>
          <w:rFonts w:eastAsia="Times New Roman" w:cstheme="minorHAnsi"/>
          <w:lang w:eastAsia="fr-FR"/>
        </w:rPr>
        <w:noBreakHyphen/>
        <w:t xml:space="preserve"> ……€ H.T. (……euros hors taxes) payables à la signature des présentes ;</w:t>
      </w:r>
    </w:p>
    <w:p w14:paraId="71F69DFD" w14:textId="77777777" w:rsidR="00412689" w:rsidRPr="00B75CB1" w:rsidRDefault="00412689" w:rsidP="00412689">
      <w:pPr>
        <w:tabs>
          <w:tab w:val="left" w:pos="288"/>
        </w:tabs>
        <w:spacing w:after="0" w:line="240" w:lineRule="exact"/>
        <w:jc w:val="both"/>
        <w:rPr>
          <w:rFonts w:eastAsia="Times New Roman" w:cstheme="minorHAnsi"/>
          <w:highlight w:val="yellow"/>
          <w:lang w:eastAsia="fr-FR"/>
        </w:rPr>
      </w:pPr>
    </w:p>
    <w:p w14:paraId="1D17F5AA" w14:textId="70B51175" w:rsidR="00412689" w:rsidRPr="00B75CB1" w:rsidRDefault="00412689" w:rsidP="00ED394C">
      <w:pPr>
        <w:spacing w:after="0" w:line="240" w:lineRule="exact"/>
        <w:jc w:val="both"/>
        <w:rPr>
          <w:rFonts w:eastAsia="Times New Roman" w:cstheme="minorHAnsi"/>
          <w:lang w:eastAsia="fr-FR"/>
        </w:rPr>
      </w:pPr>
      <w:r w:rsidRPr="00B75CB1">
        <w:rPr>
          <w:rFonts w:eastAsia="Times New Roman" w:cstheme="minorHAnsi"/>
          <w:b/>
          <w:lang w:eastAsia="fr-FR"/>
        </w:rPr>
        <w:t>2</w:t>
      </w:r>
      <w:r w:rsidRPr="00B75CB1">
        <w:rPr>
          <w:rFonts w:eastAsia="Times New Roman" w:cstheme="minorHAnsi"/>
          <w:lang w:eastAsia="fr-FR"/>
        </w:rPr>
        <w:t xml:space="preserve">. A compter de la première exploitation de la captation, les comptes d'exploitation – pour l’ensemble des modes et des territoires ayant donné lieu à exploitation de la captation </w:t>
      </w:r>
      <w:r w:rsidR="00284405" w:rsidRPr="00B75CB1">
        <w:rPr>
          <w:rFonts w:eastAsia="Times New Roman" w:cstheme="minorHAnsi"/>
          <w:lang w:eastAsia="fr-FR"/>
        </w:rPr>
        <w:t>- seront</w:t>
      </w:r>
      <w:r w:rsidRPr="00B75CB1">
        <w:rPr>
          <w:rFonts w:eastAsia="Times New Roman" w:cstheme="minorHAnsi"/>
          <w:lang w:eastAsia="fr-FR"/>
        </w:rPr>
        <w:t xml:space="preserve"> arrêtés au 31 décembre de chaque année, et adressés</w:t>
      </w:r>
      <w:r w:rsidR="00076199" w:rsidRPr="00B75CB1">
        <w:rPr>
          <w:rFonts w:eastAsia="Times New Roman" w:cstheme="minorHAnsi"/>
          <w:lang w:eastAsia="fr-FR"/>
        </w:rPr>
        <w:t xml:space="preserve"> à l’Auteur</w:t>
      </w:r>
      <w:r w:rsidRPr="00B75CB1">
        <w:rPr>
          <w:rFonts w:eastAsia="Times New Roman" w:cstheme="minorHAnsi"/>
          <w:lang w:eastAsia="fr-FR"/>
        </w:rPr>
        <w:t xml:space="preserve"> </w:t>
      </w:r>
      <w:r w:rsidR="00BE0C8D" w:rsidRPr="00B75CB1">
        <w:rPr>
          <w:rFonts w:cstheme="minorHAnsi"/>
          <w:color w:val="FF0000"/>
        </w:rPr>
        <w:t>(</w:t>
      </w:r>
      <w:r w:rsidR="00BE0C8D" w:rsidRPr="00B75CB1">
        <w:rPr>
          <w:rFonts w:cstheme="minorHAnsi"/>
          <w:i/>
          <w:color w:val="FF0000"/>
        </w:rPr>
        <w:t xml:space="preserve">la </w:t>
      </w:r>
      <w:r w:rsidR="00962F4C" w:rsidRPr="00B75CB1">
        <w:rPr>
          <w:rFonts w:cstheme="minorHAnsi"/>
          <w:i/>
          <w:color w:val="FF0000"/>
        </w:rPr>
        <w:t>SACD)</w:t>
      </w:r>
      <w:r w:rsidR="00962F4C" w:rsidRPr="00B75CB1">
        <w:rPr>
          <w:rFonts w:cstheme="minorHAnsi"/>
          <w:color w:val="FF0000"/>
        </w:rPr>
        <w:t xml:space="preserve"> </w:t>
      </w:r>
      <w:r w:rsidR="00962F4C" w:rsidRPr="00B75CB1">
        <w:rPr>
          <w:rFonts w:eastAsia="Times New Roman" w:cstheme="minorHAnsi"/>
          <w:lang w:eastAsia="fr-FR"/>
        </w:rPr>
        <w:t>dans</w:t>
      </w:r>
      <w:r w:rsidRPr="00B75CB1">
        <w:rPr>
          <w:rFonts w:eastAsia="Times New Roman" w:cstheme="minorHAnsi"/>
          <w:lang w:eastAsia="fr-FR"/>
        </w:rPr>
        <w:t xml:space="preserve"> les 3 (trois) mois de leur date d'arrêté, accompagnés s'il y a lieu du produit des pourcentages revenant à l'Auteur conformément aux stipulations de l'article 4 ci</w:t>
      </w:r>
      <w:r w:rsidRPr="00B75CB1">
        <w:rPr>
          <w:rFonts w:eastAsia="Times New Roman" w:cstheme="minorHAnsi"/>
          <w:lang w:eastAsia="fr-FR"/>
        </w:rPr>
        <w:noBreakHyphen/>
        <w:t>dessus.</w:t>
      </w:r>
    </w:p>
    <w:p w14:paraId="3B382CE3" w14:textId="77777777" w:rsidR="00412689" w:rsidRPr="00B75CB1" w:rsidRDefault="00412689" w:rsidP="00412689">
      <w:pPr>
        <w:spacing w:after="0" w:line="240" w:lineRule="exact"/>
        <w:ind w:left="284" w:hanging="284"/>
        <w:jc w:val="both"/>
        <w:rPr>
          <w:rFonts w:eastAsia="Times New Roman" w:cstheme="minorHAnsi"/>
          <w:lang w:eastAsia="fr-FR"/>
        </w:rPr>
      </w:pPr>
    </w:p>
    <w:p w14:paraId="751EC7CB" w14:textId="2EE34B28" w:rsidR="00412689" w:rsidRPr="00B75CB1" w:rsidRDefault="00412689" w:rsidP="00412689">
      <w:pPr>
        <w:spacing w:after="0" w:line="240" w:lineRule="auto"/>
        <w:jc w:val="both"/>
        <w:rPr>
          <w:rFonts w:eastAsia="Times New Roman" w:cstheme="minorHAnsi"/>
          <w:iCs/>
          <w:lang w:eastAsia="fr-FR"/>
        </w:rPr>
      </w:pPr>
      <w:r w:rsidRPr="00B75CB1">
        <w:rPr>
          <w:rFonts w:eastAsia="Times New Roman" w:cstheme="minorHAnsi"/>
          <w:bCs/>
          <w:lang w:eastAsia="fr-FR"/>
        </w:rPr>
        <w:t xml:space="preserve">Par ailleurs, </w:t>
      </w:r>
      <w:r w:rsidR="00170E13" w:rsidRPr="00B75CB1">
        <w:rPr>
          <w:rFonts w:eastAsia="Times New Roman" w:cstheme="minorHAnsi"/>
          <w:lang w:eastAsia="fr-FR"/>
        </w:rPr>
        <w:t xml:space="preserve">pour l’application des </w:t>
      </w:r>
      <w:r w:rsidRPr="00B75CB1">
        <w:rPr>
          <w:rFonts w:eastAsia="Times New Roman" w:cstheme="minorHAnsi"/>
          <w:lang w:eastAsia="fr-FR"/>
        </w:rPr>
        <w:t>article</w:t>
      </w:r>
      <w:r w:rsidR="00170E13" w:rsidRPr="00B75CB1">
        <w:rPr>
          <w:rFonts w:eastAsia="Times New Roman" w:cstheme="minorHAnsi"/>
          <w:lang w:eastAsia="fr-FR"/>
        </w:rPr>
        <w:t>s</w:t>
      </w:r>
      <w:r w:rsidRPr="00B75CB1">
        <w:rPr>
          <w:rFonts w:eastAsia="Times New Roman" w:cstheme="minorHAnsi"/>
          <w:lang w:eastAsia="fr-FR"/>
        </w:rPr>
        <w:t xml:space="preserve"> 4-</w:t>
      </w:r>
      <w:r w:rsidR="00090E4C" w:rsidRPr="00B75CB1">
        <w:rPr>
          <w:rFonts w:eastAsia="Times New Roman" w:cstheme="minorHAnsi"/>
          <w:lang w:eastAsia="fr-FR"/>
        </w:rPr>
        <w:t>I. B</w:t>
      </w:r>
      <w:r w:rsidRPr="00B75CB1">
        <w:rPr>
          <w:rFonts w:eastAsia="Times New Roman" w:cstheme="minorHAnsi"/>
          <w:lang w:eastAsia="fr-FR"/>
        </w:rPr>
        <w:t xml:space="preserve"> </w:t>
      </w:r>
      <w:r w:rsidR="00170E13" w:rsidRPr="00B75CB1">
        <w:rPr>
          <w:rFonts w:eastAsia="Times New Roman" w:cstheme="minorHAnsi"/>
          <w:lang w:eastAsia="fr-FR"/>
        </w:rPr>
        <w:t>et 4-I</w:t>
      </w:r>
      <w:r w:rsidR="00CE540B" w:rsidRPr="00B75CB1">
        <w:rPr>
          <w:rFonts w:eastAsia="Times New Roman" w:cstheme="minorHAnsi"/>
          <w:lang w:eastAsia="fr-FR"/>
        </w:rPr>
        <w:t xml:space="preserve">V </w:t>
      </w:r>
      <w:r w:rsidRPr="00B75CB1">
        <w:rPr>
          <w:rFonts w:eastAsia="Times New Roman" w:cstheme="minorHAnsi"/>
          <w:lang w:eastAsia="fr-FR"/>
        </w:rPr>
        <w:t>du présent contrat, l</w:t>
      </w:r>
      <w:r w:rsidRPr="00B75CB1">
        <w:rPr>
          <w:rFonts w:eastAsia="Times New Roman" w:cstheme="minorHAnsi"/>
          <w:iCs/>
          <w:lang w:eastAsia="fr-FR"/>
        </w:rPr>
        <w:t>e Producteur</w:t>
      </w:r>
      <w:r w:rsidR="00CE540B" w:rsidRPr="00B75CB1">
        <w:rPr>
          <w:rFonts w:eastAsia="Times New Roman" w:cstheme="minorHAnsi"/>
          <w:iCs/>
          <w:lang w:eastAsia="fr-FR"/>
        </w:rPr>
        <w:t xml:space="preserve"> </w:t>
      </w:r>
      <w:r w:rsidRPr="00B75CB1">
        <w:rPr>
          <w:rFonts w:eastAsia="Times New Roman" w:cstheme="minorHAnsi"/>
          <w:iCs/>
          <w:lang w:eastAsia="fr-FR"/>
        </w:rPr>
        <w:t>adresse</w:t>
      </w:r>
      <w:r w:rsidR="00587F75" w:rsidRPr="00B75CB1">
        <w:rPr>
          <w:rFonts w:eastAsia="Times New Roman" w:cstheme="minorHAnsi"/>
          <w:iCs/>
          <w:lang w:eastAsia="fr-FR"/>
        </w:rPr>
        <w:t xml:space="preserve"> </w:t>
      </w:r>
      <w:r w:rsidR="00587F75" w:rsidRPr="00B75CB1">
        <w:rPr>
          <w:rFonts w:cstheme="minorHAnsi"/>
        </w:rPr>
        <w:t>à</w:t>
      </w:r>
      <w:r w:rsidR="00587F75" w:rsidRPr="00B75CB1">
        <w:rPr>
          <w:rFonts w:cstheme="minorHAnsi"/>
          <w:color w:val="4F81BD"/>
        </w:rPr>
        <w:t xml:space="preserve"> </w:t>
      </w:r>
      <w:r w:rsidR="00076199" w:rsidRPr="00B75CB1">
        <w:rPr>
          <w:rFonts w:eastAsia="Times New Roman" w:cstheme="minorHAnsi"/>
          <w:iCs/>
          <w:lang w:eastAsia="fr-FR"/>
        </w:rPr>
        <w:t>l’Auteur</w:t>
      </w:r>
      <w:r w:rsidR="00076199" w:rsidRPr="00B75CB1">
        <w:rPr>
          <w:rFonts w:cstheme="minorHAnsi"/>
          <w:color w:val="4F81BD"/>
        </w:rPr>
        <w:t xml:space="preserve"> </w:t>
      </w:r>
      <w:r w:rsidR="00587F75" w:rsidRPr="00B75CB1">
        <w:rPr>
          <w:rFonts w:cstheme="minorHAnsi"/>
          <w:color w:val="FF0000"/>
        </w:rPr>
        <w:t>(</w:t>
      </w:r>
      <w:r w:rsidR="001A21AE" w:rsidRPr="00B75CB1">
        <w:rPr>
          <w:rFonts w:cstheme="minorHAnsi"/>
          <w:i/>
          <w:color w:val="FF0000"/>
        </w:rPr>
        <w:t>la SACD</w:t>
      </w:r>
      <w:r w:rsidR="00BC1C36" w:rsidRPr="00B75CB1">
        <w:rPr>
          <w:rFonts w:cstheme="minorHAnsi"/>
          <w:i/>
          <w:color w:val="FF0000"/>
        </w:rPr>
        <w:t xml:space="preserve"> </w:t>
      </w:r>
      <w:r w:rsidR="00955FA1" w:rsidRPr="00B75CB1">
        <w:rPr>
          <w:rFonts w:cstheme="minorHAnsi"/>
          <w:i/>
          <w:color w:val="FF0000"/>
        </w:rPr>
        <w:t>au nom et</w:t>
      </w:r>
      <w:r w:rsidR="001A21AE" w:rsidRPr="00B75CB1">
        <w:rPr>
          <w:rFonts w:eastAsia="Times New Roman" w:cstheme="minorHAnsi"/>
          <w:iCs/>
          <w:color w:val="FF0000"/>
          <w:lang w:eastAsia="fr-FR"/>
        </w:rPr>
        <w:t xml:space="preserve"> </w:t>
      </w:r>
      <w:r w:rsidR="001A21AE" w:rsidRPr="00B75CB1">
        <w:rPr>
          <w:rFonts w:eastAsia="Times New Roman" w:cstheme="minorHAnsi"/>
          <w:i/>
          <w:iCs/>
          <w:color w:val="FF0000"/>
          <w:lang w:eastAsia="fr-FR"/>
        </w:rPr>
        <w:t>pour le compte de</w:t>
      </w:r>
      <w:r w:rsidR="00955FA1" w:rsidRPr="00B75CB1">
        <w:rPr>
          <w:rFonts w:eastAsia="Times New Roman" w:cstheme="minorHAnsi"/>
          <w:i/>
          <w:iCs/>
          <w:color w:val="FF0000"/>
          <w:lang w:eastAsia="fr-FR"/>
        </w:rPr>
        <w:t xml:space="preserve"> </w:t>
      </w:r>
      <w:r w:rsidR="00955FA1" w:rsidRPr="00B75CB1">
        <w:rPr>
          <w:rFonts w:cstheme="minorHAnsi"/>
          <w:i/>
          <w:color w:val="FF0000"/>
        </w:rPr>
        <w:t>l’Auteur</w:t>
      </w:r>
      <w:r w:rsidR="00BC1C36" w:rsidRPr="00B75CB1">
        <w:rPr>
          <w:rFonts w:cstheme="minorHAnsi"/>
          <w:i/>
          <w:color w:val="FF0000"/>
        </w:rPr>
        <w:t>)</w:t>
      </w:r>
      <w:r w:rsidR="00587F75" w:rsidRPr="00B75CB1">
        <w:rPr>
          <w:rFonts w:eastAsia="Times New Roman" w:cstheme="minorHAnsi"/>
          <w:iCs/>
          <w:color w:val="FF0000"/>
          <w:lang w:eastAsia="fr-FR"/>
        </w:rPr>
        <w:t>,</w:t>
      </w:r>
      <w:r w:rsidR="00A026CD" w:rsidRPr="00B75CB1">
        <w:rPr>
          <w:rFonts w:eastAsia="Times New Roman" w:cstheme="minorHAnsi"/>
          <w:iCs/>
          <w:color w:val="FF0000"/>
          <w:lang w:eastAsia="fr-FR"/>
        </w:rPr>
        <w:t xml:space="preserve"> </w:t>
      </w:r>
      <w:r w:rsidRPr="00B75CB1">
        <w:rPr>
          <w:rFonts w:eastAsia="Times New Roman" w:cstheme="minorHAnsi"/>
          <w:iCs/>
          <w:lang w:eastAsia="fr-FR"/>
        </w:rPr>
        <w:t>le compte de production de la captation (comprenant le coût définitif et le financement définitif de la captation), tel que certifié par son commissaire aux comptes, dans les six mois suivant la date d’achèvement de la captation.</w:t>
      </w:r>
    </w:p>
    <w:p w14:paraId="38E3B3F4" w14:textId="77777777" w:rsidR="00412689" w:rsidRPr="00B75CB1" w:rsidRDefault="00412689" w:rsidP="00412689">
      <w:pPr>
        <w:spacing w:after="0" w:line="240" w:lineRule="auto"/>
        <w:jc w:val="both"/>
        <w:rPr>
          <w:rFonts w:eastAsia="Times New Roman" w:cstheme="minorHAnsi"/>
          <w:lang w:eastAsia="fr-FR"/>
        </w:rPr>
      </w:pPr>
    </w:p>
    <w:p w14:paraId="127B5F33" w14:textId="2491CD21" w:rsidR="00412689" w:rsidRPr="00B75CB1" w:rsidRDefault="00412689" w:rsidP="00412689">
      <w:pPr>
        <w:spacing w:after="0" w:line="240" w:lineRule="auto"/>
        <w:contextualSpacing/>
        <w:jc w:val="both"/>
        <w:rPr>
          <w:rFonts w:eastAsia="Times New Roman" w:cstheme="minorHAnsi"/>
          <w:lang w:eastAsia="fr-FR"/>
        </w:rPr>
      </w:pPr>
      <w:r w:rsidRPr="00B75CB1">
        <w:rPr>
          <w:rFonts w:eastAsia="Times New Roman" w:cstheme="minorHAnsi"/>
          <w:iCs/>
          <w:lang w:eastAsia="fr-FR"/>
        </w:rPr>
        <w:t>Dans l’hypothèse où la captation n’est pas amortie au moment de son achèvement, le Producteur adresse annuellement à</w:t>
      </w:r>
      <w:r w:rsidR="002877C2" w:rsidRPr="00B75CB1">
        <w:rPr>
          <w:rFonts w:eastAsia="Times New Roman" w:cstheme="minorHAnsi"/>
          <w:iCs/>
          <w:lang w:eastAsia="fr-FR"/>
        </w:rPr>
        <w:t xml:space="preserve"> l’Auteur</w:t>
      </w:r>
      <w:r w:rsidRPr="00B75CB1">
        <w:rPr>
          <w:rFonts w:eastAsia="Times New Roman" w:cstheme="minorHAnsi"/>
          <w:iCs/>
          <w:lang w:eastAsia="fr-FR"/>
        </w:rPr>
        <w:t xml:space="preserve"> </w:t>
      </w:r>
      <w:r w:rsidR="002877C2" w:rsidRPr="00B75CB1">
        <w:rPr>
          <w:rFonts w:eastAsia="Times New Roman" w:cstheme="minorHAnsi"/>
          <w:i/>
          <w:iCs/>
          <w:color w:val="FF0000"/>
          <w:lang w:eastAsia="fr-FR"/>
        </w:rPr>
        <w:t>(</w:t>
      </w:r>
      <w:r w:rsidRPr="00B75CB1">
        <w:rPr>
          <w:rFonts w:eastAsia="Times New Roman" w:cstheme="minorHAnsi"/>
          <w:i/>
          <w:iCs/>
          <w:color w:val="FF0000"/>
          <w:lang w:eastAsia="fr-FR"/>
        </w:rPr>
        <w:t>la SACD</w:t>
      </w:r>
      <w:r w:rsidR="002877C2" w:rsidRPr="00B75CB1">
        <w:rPr>
          <w:rFonts w:eastAsia="Times New Roman" w:cstheme="minorHAnsi"/>
          <w:i/>
          <w:iCs/>
          <w:color w:val="FF0000"/>
          <w:lang w:eastAsia="fr-FR"/>
        </w:rPr>
        <w:t>)</w:t>
      </w:r>
      <w:r w:rsidR="002877C2" w:rsidRPr="00B75CB1">
        <w:rPr>
          <w:rFonts w:eastAsia="Times New Roman" w:cstheme="minorHAnsi"/>
          <w:iCs/>
          <w:lang w:eastAsia="fr-FR"/>
        </w:rPr>
        <w:t>,</w:t>
      </w:r>
      <w:r w:rsidRPr="00B75CB1">
        <w:rPr>
          <w:rFonts w:eastAsia="Times New Roman" w:cstheme="minorHAnsi"/>
          <w:iCs/>
          <w:lang w:eastAsia="fr-FR"/>
        </w:rPr>
        <w:t xml:space="preserve"> un état actualisé du solde du coût de la captation restant à amortir (incluant le compte de RNPP), dans le même délai que la remise des comptes d’exploitation prévu</w:t>
      </w:r>
      <w:r w:rsidR="00CE540B" w:rsidRPr="00B75CB1">
        <w:rPr>
          <w:rFonts w:eastAsia="Times New Roman" w:cstheme="minorHAnsi"/>
          <w:iCs/>
          <w:lang w:eastAsia="fr-FR"/>
        </w:rPr>
        <w:t xml:space="preserve"> au paragraphe 1</w:t>
      </w:r>
      <w:r w:rsidR="00CE540B" w:rsidRPr="00B75CB1">
        <w:rPr>
          <w:rFonts w:eastAsia="Times New Roman" w:cstheme="minorHAnsi"/>
          <w:iCs/>
          <w:vertAlign w:val="superscript"/>
          <w:lang w:eastAsia="fr-FR"/>
        </w:rPr>
        <w:t>er</w:t>
      </w:r>
      <w:r w:rsidR="00CE540B" w:rsidRPr="00B75CB1">
        <w:rPr>
          <w:rFonts w:eastAsia="Times New Roman" w:cstheme="minorHAnsi"/>
          <w:iCs/>
          <w:lang w:eastAsia="fr-FR"/>
        </w:rPr>
        <w:t xml:space="preserve"> </w:t>
      </w:r>
      <w:r w:rsidR="00090E4C" w:rsidRPr="00B75CB1">
        <w:rPr>
          <w:rFonts w:eastAsia="Times New Roman" w:cstheme="minorHAnsi"/>
          <w:iCs/>
          <w:lang w:eastAsia="fr-FR"/>
        </w:rPr>
        <w:t>de l’alinéa 2 du présent article</w:t>
      </w:r>
      <w:r w:rsidR="0063349E" w:rsidRPr="00B75CB1">
        <w:rPr>
          <w:rFonts w:eastAsia="Times New Roman" w:cstheme="minorHAnsi"/>
          <w:iCs/>
          <w:lang w:eastAsia="fr-FR"/>
        </w:rPr>
        <w:t>.</w:t>
      </w:r>
    </w:p>
    <w:p w14:paraId="21FFECEA" w14:textId="77777777" w:rsidR="00412689" w:rsidRPr="00B75CB1" w:rsidRDefault="00412689" w:rsidP="00412689">
      <w:pPr>
        <w:tabs>
          <w:tab w:val="left" w:pos="288"/>
        </w:tabs>
        <w:spacing w:after="0" w:line="240" w:lineRule="exact"/>
        <w:jc w:val="both"/>
        <w:rPr>
          <w:rFonts w:eastAsia="Times New Roman" w:cstheme="minorHAnsi"/>
          <w:lang w:eastAsia="fr-FR"/>
        </w:rPr>
      </w:pPr>
    </w:p>
    <w:p w14:paraId="72308820" w14:textId="77777777" w:rsidR="00412689" w:rsidRPr="00B75CB1" w:rsidRDefault="00412689" w:rsidP="00ED394C">
      <w:pPr>
        <w:spacing w:after="0" w:line="240" w:lineRule="exact"/>
        <w:jc w:val="both"/>
        <w:rPr>
          <w:rFonts w:eastAsia="Times New Roman" w:cstheme="minorHAnsi"/>
          <w:lang w:eastAsia="fr-FR"/>
        </w:rPr>
      </w:pPr>
      <w:r w:rsidRPr="00B75CB1">
        <w:rPr>
          <w:rFonts w:eastAsia="Times New Roman" w:cstheme="minorHAnsi"/>
          <w:lang w:eastAsia="fr-FR"/>
        </w:rPr>
        <w:t xml:space="preserve">Le Producteur tiendra dans ses livres une comptabilité d'exploitation qui devra être tenue à la disposition </w:t>
      </w:r>
      <w:r w:rsidR="00EA484F" w:rsidRPr="00B75CB1">
        <w:rPr>
          <w:rFonts w:eastAsia="Times New Roman" w:cstheme="minorHAnsi"/>
          <w:lang w:eastAsia="fr-FR"/>
        </w:rPr>
        <w:t>de l’Auteur</w:t>
      </w:r>
      <w:r w:rsidR="00EA484F" w:rsidRPr="00B75CB1">
        <w:rPr>
          <w:rFonts w:cstheme="minorHAnsi"/>
          <w:color w:val="4F81BD"/>
        </w:rPr>
        <w:t xml:space="preserve"> </w:t>
      </w:r>
      <w:r w:rsidR="00EA484F" w:rsidRPr="00B75CB1">
        <w:rPr>
          <w:rFonts w:cstheme="minorHAnsi"/>
          <w:i/>
          <w:color w:val="FF0000"/>
        </w:rPr>
        <w:t>(</w:t>
      </w:r>
      <w:r w:rsidR="00EA1C84" w:rsidRPr="00B75CB1">
        <w:rPr>
          <w:rFonts w:cstheme="minorHAnsi"/>
          <w:i/>
          <w:color w:val="FF0000"/>
        </w:rPr>
        <w:t>la SACD)</w:t>
      </w:r>
      <w:r w:rsidRPr="00B75CB1">
        <w:rPr>
          <w:rFonts w:eastAsia="Times New Roman" w:cstheme="minorHAnsi"/>
          <w:lang w:eastAsia="fr-FR"/>
        </w:rPr>
        <w:t xml:space="preserve">, le Producteur reconnaissant d'ores et déjà </w:t>
      </w:r>
      <w:r w:rsidR="00EA484F" w:rsidRPr="00B75CB1">
        <w:rPr>
          <w:rFonts w:eastAsia="Times New Roman" w:cstheme="minorHAnsi"/>
          <w:lang w:eastAsia="fr-FR"/>
        </w:rPr>
        <w:t xml:space="preserve">à l’Auteur </w:t>
      </w:r>
      <w:r w:rsidR="00EA1C84" w:rsidRPr="00B75CB1">
        <w:rPr>
          <w:rFonts w:cstheme="minorHAnsi"/>
          <w:color w:val="FF0000"/>
        </w:rPr>
        <w:t>(</w:t>
      </w:r>
      <w:r w:rsidR="00EA1C84" w:rsidRPr="00B75CB1">
        <w:rPr>
          <w:rFonts w:cstheme="minorHAnsi"/>
          <w:i/>
          <w:color w:val="FF0000"/>
        </w:rPr>
        <w:t>la SACD)</w:t>
      </w:r>
      <w:r w:rsidR="00EA1C84" w:rsidRPr="00B75CB1">
        <w:rPr>
          <w:rFonts w:cstheme="minorHAnsi"/>
          <w:color w:val="FF0000"/>
        </w:rPr>
        <w:t xml:space="preserve"> </w:t>
      </w:r>
      <w:r w:rsidRPr="00B75CB1">
        <w:rPr>
          <w:rFonts w:eastAsia="Times New Roman" w:cstheme="minorHAnsi"/>
          <w:lang w:eastAsia="fr-FR"/>
        </w:rPr>
        <w:t>le droit de contrôler ladite comptabilité à son siège social à quelque moment que ce soit à des jours et heures ouvrables, sous réserve d'un préavis de 8 (huit) jours.</w:t>
      </w:r>
    </w:p>
    <w:p w14:paraId="4AE31987" w14:textId="77777777" w:rsidR="00412689" w:rsidRPr="00B75CB1" w:rsidRDefault="00412689" w:rsidP="00ED394C">
      <w:pPr>
        <w:spacing w:after="0" w:line="240" w:lineRule="exact"/>
        <w:jc w:val="both"/>
        <w:rPr>
          <w:rFonts w:eastAsia="Times New Roman" w:cstheme="minorHAnsi"/>
          <w:lang w:eastAsia="fr-FR"/>
        </w:rPr>
      </w:pPr>
    </w:p>
    <w:p w14:paraId="05572B16" w14:textId="2621B777" w:rsidR="00412689" w:rsidRPr="00B75CB1" w:rsidRDefault="00FD2B06" w:rsidP="00ED394C">
      <w:pPr>
        <w:tabs>
          <w:tab w:val="left" w:pos="288"/>
        </w:tabs>
        <w:spacing w:after="0" w:line="240" w:lineRule="exact"/>
        <w:jc w:val="both"/>
        <w:rPr>
          <w:rFonts w:eastAsia="Times New Roman" w:cstheme="minorHAnsi"/>
          <w:lang w:eastAsia="fr-FR"/>
        </w:rPr>
      </w:pPr>
      <w:r w:rsidRPr="00B75CB1">
        <w:rPr>
          <w:rFonts w:eastAsia="Times New Roman" w:cstheme="minorHAnsi"/>
          <w:lang w:eastAsia="fr-FR"/>
        </w:rPr>
        <w:lastRenderedPageBreak/>
        <w:t>L’Auteur</w:t>
      </w:r>
      <w:r w:rsidRPr="00B75CB1">
        <w:rPr>
          <w:rFonts w:cstheme="minorHAnsi"/>
          <w:color w:val="4F81BD"/>
        </w:rPr>
        <w:t xml:space="preserve"> </w:t>
      </w:r>
      <w:r w:rsidR="00EA1C84" w:rsidRPr="00B75CB1">
        <w:rPr>
          <w:rFonts w:cstheme="minorHAnsi"/>
          <w:color w:val="FF0000"/>
        </w:rPr>
        <w:t>(</w:t>
      </w:r>
      <w:r w:rsidR="00EA1C84" w:rsidRPr="00B75CB1">
        <w:rPr>
          <w:rFonts w:cstheme="minorHAnsi"/>
          <w:i/>
          <w:color w:val="FF0000"/>
        </w:rPr>
        <w:t>La SACD)</w:t>
      </w:r>
      <w:r w:rsidR="00EA1C84" w:rsidRPr="00B75CB1">
        <w:rPr>
          <w:rFonts w:cstheme="minorHAnsi"/>
          <w:color w:val="FF0000"/>
        </w:rPr>
        <w:t xml:space="preserve"> </w:t>
      </w:r>
      <w:r w:rsidR="00412689" w:rsidRPr="00B75CB1">
        <w:rPr>
          <w:rFonts w:eastAsia="Times New Roman" w:cstheme="minorHAnsi"/>
          <w:lang w:eastAsia="fr-FR"/>
        </w:rPr>
        <w:t xml:space="preserve">aura tous pouvoirs pour demander, </w:t>
      </w:r>
      <w:r w:rsidR="006571A8" w:rsidRPr="00B75CB1">
        <w:rPr>
          <w:rFonts w:cstheme="minorHAnsi"/>
          <w:i/>
          <w:color w:val="FF0000"/>
        </w:rPr>
        <w:t xml:space="preserve">(au nom de l'Auteur), </w:t>
      </w:r>
      <w:r w:rsidR="00412689" w:rsidRPr="00B75CB1">
        <w:rPr>
          <w:rFonts w:eastAsia="Times New Roman" w:cstheme="minorHAnsi"/>
          <w:lang w:eastAsia="fr-FR"/>
        </w:rPr>
        <w:t>justification des comptes et du coût de la captation qui lui seront fournis ; conformément à l'article L.132</w:t>
      </w:r>
      <w:r w:rsidR="00412689" w:rsidRPr="00B75CB1">
        <w:rPr>
          <w:rFonts w:eastAsia="Times New Roman" w:cstheme="minorHAnsi"/>
          <w:lang w:eastAsia="fr-FR"/>
        </w:rPr>
        <w:noBreakHyphen/>
        <w:t>28, 2ème alinéa du code de la propriété intellectuelle, le Producteur sera notamment tenu de fournir</w:t>
      </w:r>
      <w:r w:rsidR="002877C2" w:rsidRPr="00B75CB1">
        <w:rPr>
          <w:rFonts w:eastAsia="Times New Roman" w:cstheme="minorHAnsi"/>
          <w:lang w:eastAsia="fr-FR"/>
        </w:rPr>
        <w:t xml:space="preserve"> </w:t>
      </w:r>
      <w:r w:rsidR="006571A8" w:rsidRPr="00B75CB1">
        <w:rPr>
          <w:rFonts w:cstheme="minorHAnsi"/>
          <w:color w:val="FF0000"/>
        </w:rPr>
        <w:t>(</w:t>
      </w:r>
      <w:r w:rsidR="006571A8" w:rsidRPr="00B75CB1">
        <w:rPr>
          <w:rFonts w:cstheme="minorHAnsi"/>
          <w:i/>
          <w:color w:val="FF0000"/>
        </w:rPr>
        <w:t xml:space="preserve">à la </w:t>
      </w:r>
      <w:r w:rsidR="00962F4C" w:rsidRPr="00B75CB1">
        <w:rPr>
          <w:rFonts w:cstheme="minorHAnsi"/>
          <w:i/>
          <w:color w:val="FF0000"/>
        </w:rPr>
        <w:t>SACD)</w:t>
      </w:r>
      <w:r w:rsidR="00962F4C" w:rsidRPr="00B75CB1">
        <w:rPr>
          <w:rFonts w:cstheme="minorHAnsi"/>
        </w:rPr>
        <w:t xml:space="preserve"> </w:t>
      </w:r>
      <w:r w:rsidR="00962F4C" w:rsidRPr="00B75CB1">
        <w:rPr>
          <w:rFonts w:eastAsia="Times New Roman" w:cstheme="minorHAnsi"/>
          <w:lang w:eastAsia="fr-FR"/>
        </w:rPr>
        <w:t>à</w:t>
      </w:r>
      <w:r w:rsidR="006571A8" w:rsidRPr="00B75CB1">
        <w:rPr>
          <w:rFonts w:eastAsia="Times New Roman" w:cstheme="minorHAnsi"/>
          <w:lang w:eastAsia="fr-FR"/>
        </w:rPr>
        <w:t xml:space="preserve"> l’Auteur</w:t>
      </w:r>
      <w:r w:rsidR="00412689" w:rsidRPr="00B75CB1">
        <w:rPr>
          <w:rFonts w:eastAsia="Times New Roman" w:cstheme="minorHAnsi"/>
          <w:lang w:eastAsia="fr-FR"/>
        </w:rPr>
        <w:t>, sur simple demande, la copie de tout contrat par lequel il céderait à des tiers tout ou partie des droits dont il dispose relativement à la captation objet des présentes.</w:t>
      </w:r>
    </w:p>
    <w:p w14:paraId="7C1C92B3" w14:textId="77777777" w:rsidR="00412689" w:rsidRPr="00B75CB1" w:rsidRDefault="00412689" w:rsidP="00ED394C">
      <w:pPr>
        <w:tabs>
          <w:tab w:val="left" w:pos="288"/>
        </w:tabs>
        <w:spacing w:after="0" w:line="240" w:lineRule="exact"/>
        <w:jc w:val="both"/>
        <w:rPr>
          <w:rFonts w:eastAsia="Times New Roman" w:cstheme="minorHAnsi"/>
          <w:lang w:eastAsia="fr-FR"/>
        </w:rPr>
      </w:pPr>
    </w:p>
    <w:p w14:paraId="610D0983" w14:textId="5D1985E9" w:rsidR="00041A65" w:rsidRPr="00B75CB1" w:rsidRDefault="00412689" w:rsidP="00041A65">
      <w:pPr>
        <w:pStyle w:val="Paragraphedeliste"/>
        <w:numPr>
          <w:ilvl w:val="0"/>
          <w:numId w:val="31"/>
        </w:numPr>
        <w:tabs>
          <w:tab w:val="left" w:pos="284"/>
        </w:tabs>
        <w:spacing w:line="254" w:lineRule="auto"/>
        <w:ind w:left="0" w:right="-6" w:firstLine="0"/>
        <w:jc w:val="both"/>
        <w:rPr>
          <w:rFonts w:cstheme="minorHAnsi"/>
          <w:w w:val="105"/>
        </w:rPr>
      </w:pPr>
      <w:r w:rsidRPr="00B75CB1">
        <w:rPr>
          <w:rFonts w:eastAsia="Times New Roman" w:cstheme="minorHAnsi"/>
          <w:lang w:eastAsia="fr-FR"/>
        </w:rPr>
        <w:t xml:space="preserve">Tous les règlements devront être </w:t>
      </w:r>
      <w:r w:rsidRPr="00B75CB1">
        <w:rPr>
          <w:rFonts w:eastAsia="Times New Roman" w:cstheme="minorHAnsi"/>
          <w:fitText w:val="352" w:id="-1032587519"/>
          <w:lang w:eastAsia="fr-FR"/>
        </w:rPr>
        <w:t>effe</w:t>
      </w:r>
      <w:r w:rsidRPr="00B75CB1">
        <w:rPr>
          <w:rFonts w:eastAsia="Times New Roman" w:cstheme="minorHAnsi"/>
          <w:lang w:eastAsia="fr-FR"/>
        </w:rPr>
        <w:t>ctués</w:t>
      </w:r>
      <w:r w:rsidR="006571A8" w:rsidRPr="00B75CB1">
        <w:rPr>
          <w:rFonts w:eastAsia="Times New Roman" w:cstheme="minorHAnsi"/>
          <w:lang w:eastAsia="fr-FR"/>
        </w:rPr>
        <w:t xml:space="preserve"> </w:t>
      </w:r>
      <w:r w:rsidR="006571A8" w:rsidRPr="00B75CB1">
        <w:rPr>
          <w:rFonts w:cstheme="minorHAnsi"/>
          <w:i/>
          <w:color w:val="FF0000"/>
        </w:rPr>
        <w:t>(pour le compte de l'Auteur)</w:t>
      </w:r>
      <w:r w:rsidR="006571A8" w:rsidRPr="00B75CB1">
        <w:rPr>
          <w:rFonts w:cstheme="minorHAnsi"/>
        </w:rPr>
        <w:t>,</w:t>
      </w:r>
      <w:r w:rsidRPr="00B75CB1">
        <w:rPr>
          <w:rFonts w:eastAsia="Times New Roman" w:cstheme="minorHAnsi"/>
          <w:lang w:eastAsia="fr-FR"/>
        </w:rPr>
        <w:t xml:space="preserve"> par </w:t>
      </w:r>
      <w:r w:rsidR="009A438E" w:rsidRPr="00B75CB1">
        <w:rPr>
          <w:rFonts w:eastAsia="Times New Roman" w:cstheme="minorHAnsi"/>
          <w:lang w:eastAsia="fr-FR"/>
        </w:rPr>
        <w:t xml:space="preserve">virement </w:t>
      </w:r>
      <w:r w:rsidRPr="00B75CB1">
        <w:rPr>
          <w:rFonts w:eastAsia="Times New Roman" w:cstheme="minorHAnsi"/>
          <w:lang w:eastAsia="fr-FR"/>
        </w:rPr>
        <w:t>sur le compte bancaire de</w:t>
      </w:r>
      <w:r w:rsidR="006571A8" w:rsidRPr="00B75CB1">
        <w:rPr>
          <w:rFonts w:cstheme="minorHAnsi"/>
          <w:i/>
          <w:color w:val="4F81BD"/>
        </w:rPr>
        <w:t xml:space="preserve"> </w:t>
      </w:r>
      <w:r w:rsidR="00FD2B06" w:rsidRPr="00B75CB1">
        <w:rPr>
          <w:rFonts w:eastAsia="Times New Roman" w:cstheme="minorHAnsi"/>
          <w:lang w:eastAsia="fr-FR"/>
        </w:rPr>
        <w:t xml:space="preserve">l’Auteur </w:t>
      </w:r>
      <w:r w:rsidR="006571A8" w:rsidRPr="00B75CB1">
        <w:rPr>
          <w:rFonts w:cstheme="minorHAnsi"/>
          <w:i/>
          <w:color w:val="FF0000"/>
        </w:rPr>
        <w:t>(la SACD)</w:t>
      </w:r>
      <w:r w:rsidR="00E218D6" w:rsidRPr="00B75CB1">
        <w:rPr>
          <w:rFonts w:eastAsia="Times New Roman" w:cstheme="minorHAnsi"/>
          <w:color w:val="FF0000"/>
          <w:lang w:eastAsia="fr-FR"/>
        </w:rPr>
        <w:t xml:space="preserve">, </w:t>
      </w:r>
      <w:bookmarkStart w:id="2" w:name="_Hlk136595610"/>
      <w:r w:rsidR="00E218D6" w:rsidRPr="00B75CB1">
        <w:rPr>
          <w:rFonts w:cstheme="minorHAnsi"/>
          <w:w w:val="105"/>
        </w:rPr>
        <w:t>dans un délai maximal de 30 jours à compter de la survenance de l'év</w:t>
      </w:r>
      <w:r w:rsidR="009A438E" w:rsidRPr="00B75CB1">
        <w:rPr>
          <w:rFonts w:cstheme="minorHAnsi"/>
          <w:w w:val="105"/>
        </w:rPr>
        <w:t>é</w:t>
      </w:r>
      <w:r w:rsidR="00E218D6" w:rsidRPr="00B75CB1">
        <w:rPr>
          <w:rFonts w:cstheme="minorHAnsi"/>
          <w:w w:val="105"/>
        </w:rPr>
        <w:t xml:space="preserve">nement déclenchant le paiement. </w:t>
      </w:r>
      <w:bookmarkEnd w:id="2"/>
    </w:p>
    <w:p w14:paraId="041C4A51" w14:textId="77777777" w:rsidR="00041A65" w:rsidRPr="00B75CB1" w:rsidRDefault="00041A65" w:rsidP="00041A65">
      <w:pPr>
        <w:tabs>
          <w:tab w:val="left" w:pos="0"/>
          <w:tab w:val="left" w:pos="284"/>
        </w:tabs>
        <w:spacing w:after="0" w:line="240" w:lineRule="auto"/>
        <w:jc w:val="both"/>
        <w:rPr>
          <w:rFonts w:eastAsia="Calibri" w:cstheme="minorHAnsi"/>
          <w:bCs/>
          <w:iCs/>
          <w:lang w:eastAsia="fr-FR"/>
        </w:rPr>
      </w:pPr>
      <w:r w:rsidRPr="00B75CB1">
        <w:rPr>
          <w:rFonts w:eastAsia="Calibri" w:cstheme="minorHAnsi"/>
          <w:bCs/>
          <w:iCs/>
          <w:lang w:eastAsia="fr-FR"/>
        </w:rPr>
        <w:t xml:space="preserve">Le non-paiement de tout ou partie des sommes dues à l’Auteur au titre des présentes entraînera l’application d’une pénalité de retard calculée en multipliant le montant des sommes dues par un taux de 10% (dix pour cent) majoré du taux d'intérêt appliqué par la Banque Centrale Européenne à son opération de refinancement la plus récente, dans les conditions prévues à l’article L.441-10-II du code de commerce, et ce à compter du jour suivant sa date d’exigibilité jusqu’au paiement effectif. </w:t>
      </w:r>
    </w:p>
    <w:p w14:paraId="195FAA41" w14:textId="77777777" w:rsidR="00041A65" w:rsidRPr="00B75CB1" w:rsidRDefault="00041A65" w:rsidP="00041A65">
      <w:pPr>
        <w:tabs>
          <w:tab w:val="left" w:pos="0"/>
          <w:tab w:val="left" w:pos="284"/>
        </w:tabs>
        <w:spacing w:after="0" w:line="240" w:lineRule="auto"/>
        <w:jc w:val="both"/>
        <w:rPr>
          <w:rFonts w:cstheme="minorHAnsi"/>
        </w:rPr>
      </w:pPr>
    </w:p>
    <w:p w14:paraId="1DBAA051" w14:textId="4B7317AA" w:rsidR="00041A65" w:rsidRPr="00B75CB1" w:rsidRDefault="00041A65" w:rsidP="00041A65">
      <w:pPr>
        <w:tabs>
          <w:tab w:val="left" w:pos="0"/>
          <w:tab w:val="left" w:pos="284"/>
        </w:tabs>
        <w:spacing w:after="0" w:line="240" w:lineRule="auto"/>
        <w:jc w:val="both"/>
        <w:rPr>
          <w:rFonts w:eastAsia="Calibri" w:cstheme="minorHAnsi"/>
          <w:lang w:eastAsia="fr-FR"/>
        </w:rPr>
      </w:pPr>
      <w:r w:rsidRPr="00B75CB1">
        <w:rPr>
          <w:rFonts w:cstheme="minorHAnsi"/>
        </w:rPr>
        <w:t xml:space="preserve">Le Producteur devra s’acquitter du paiement des échéances prévues au présent contrat dans un délai maximal de 30 jours à compter de la survenance de l’événement déclenchant le paiement. </w:t>
      </w:r>
      <w:r w:rsidRPr="00B75CB1">
        <w:rPr>
          <w:rFonts w:eastAsia="Calibri" w:cstheme="minorHAnsi"/>
          <w:lang w:eastAsia="fr-FR"/>
        </w:rPr>
        <w:t>Tout retard de paiement entraînera également l’application de l’indemnité forfaitaire pour frais de recouvrement de 40 euros prévue par le décret n° 2012-1115 du 2 octobre 2012, sans préjudice d’une indemnisation complémentaire dans le cas où les frais de recouvrement réellement exposés s’avèreraient supérieurs à cette somme.</w:t>
      </w:r>
    </w:p>
    <w:p w14:paraId="0DEB514A" w14:textId="77777777" w:rsidR="00412689" w:rsidRPr="00B75CB1" w:rsidRDefault="00412689" w:rsidP="001E4607">
      <w:pPr>
        <w:tabs>
          <w:tab w:val="left" w:pos="0"/>
        </w:tabs>
        <w:spacing w:after="0" w:line="240" w:lineRule="exact"/>
        <w:contextualSpacing/>
        <w:jc w:val="both"/>
        <w:rPr>
          <w:rFonts w:eastAsia="Times New Roman" w:cstheme="minorHAnsi"/>
          <w:lang w:eastAsia="fr-FR"/>
        </w:rPr>
      </w:pPr>
    </w:p>
    <w:p w14:paraId="179A429A" w14:textId="77777777" w:rsidR="00412689" w:rsidRPr="00B75CB1" w:rsidRDefault="00412689" w:rsidP="001E4607">
      <w:pPr>
        <w:spacing w:after="0" w:line="240" w:lineRule="exact"/>
        <w:ind w:left="288" w:hanging="284"/>
        <w:jc w:val="both"/>
        <w:rPr>
          <w:rFonts w:eastAsia="Times New Roman" w:cstheme="minorHAnsi"/>
          <w:lang w:eastAsia="fr-FR"/>
        </w:rPr>
      </w:pPr>
      <w:r w:rsidRPr="00B75CB1">
        <w:rPr>
          <w:rFonts w:eastAsia="Times New Roman" w:cstheme="minorHAnsi"/>
          <w:lang w:eastAsia="fr-FR"/>
        </w:rPr>
        <w:t>Toutes les sommes dues seront majorées de la TVA, au taux et dans les conditions légales en vigueur.</w:t>
      </w:r>
    </w:p>
    <w:p w14:paraId="13F9CE33" w14:textId="77777777" w:rsidR="006F1B78" w:rsidRPr="00B75CB1" w:rsidRDefault="006F1B78" w:rsidP="001E4607">
      <w:pPr>
        <w:spacing w:after="0" w:line="240" w:lineRule="exact"/>
        <w:ind w:left="288" w:hanging="284"/>
        <w:jc w:val="both"/>
        <w:rPr>
          <w:rFonts w:eastAsia="Times New Roman" w:cstheme="minorHAnsi"/>
          <w:lang w:eastAsia="fr-FR"/>
        </w:rPr>
      </w:pPr>
    </w:p>
    <w:p w14:paraId="716837DA" w14:textId="5C72AA2E" w:rsidR="006F1B78" w:rsidRPr="00B75CB1" w:rsidRDefault="006F1B78" w:rsidP="006F1B78">
      <w:pPr>
        <w:tabs>
          <w:tab w:val="left" w:pos="0"/>
        </w:tabs>
        <w:spacing w:line="240" w:lineRule="auto"/>
        <w:jc w:val="both"/>
        <w:rPr>
          <w:rFonts w:cstheme="minorHAnsi"/>
          <w:i/>
          <w:color w:val="FF0000"/>
        </w:rPr>
      </w:pPr>
      <w:r w:rsidRPr="00B75CB1">
        <w:rPr>
          <w:rFonts w:cstheme="minorHAnsi"/>
          <w:i/>
          <w:color w:val="FF0000"/>
        </w:rPr>
        <w:t>Aucune déduction ne devra être opérée par le Producteur au titre du précompte de sécurité sociale, de la CSG (contribution sociale généralisée) et d</w:t>
      </w:r>
      <w:r w:rsidR="0057555B">
        <w:rPr>
          <w:rFonts w:cstheme="minorHAnsi"/>
          <w:i/>
          <w:color w:val="FF0000"/>
        </w:rPr>
        <w:t>e la</w:t>
      </w:r>
      <w:r w:rsidRPr="00B75CB1">
        <w:rPr>
          <w:rFonts w:cstheme="minorHAnsi"/>
          <w:i/>
          <w:color w:val="FF0000"/>
        </w:rPr>
        <w:t xml:space="preserve"> CRDS (contribution remboursement de la dette sociale) sur les sommes versées à l'Auteur</w:t>
      </w:r>
      <w:r w:rsidR="006751E3" w:rsidRPr="00B75CB1">
        <w:rPr>
          <w:rFonts w:cstheme="minorHAnsi"/>
          <w:i/>
          <w:color w:val="FF0000"/>
        </w:rPr>
        <w:t>, la SACD ayant elle-</w:t>
      </w:r>
      <w:r w:rsidRPr="00B75CB1">
        <w:rPr>
          <w:rFonts w:cstheme="minorHAnsi"/>
          <w:i/>
          <w:color w:val="FF0000"/>
        </w:rPr>
        <w:t>même reçu mandat de l’ACOSS pour prélever les cotisations dues à cet organisme. Toute somme payée à la SACD pour le compte de l'Auteur sera majorée</w:t>
      </w:r>
      <w:r w:rsidR="00734D3D" w:rsidRPr="00B75CB1">
        <w:rPr>
          <w:rFonts w:cstheme="minorHAnsi"/>
          <w:i/>
          <w:color w:val="FF0000"/>
        </w:rPr>
        <w:t xml:space="preserve"> des cotisations retraite</w:t>
      </w:r>
      <w:r w:rsidRPr="00B75CB1">
        <w:rPr>
          <w:rFonts w:cstheme="minorHAnsi"/>
          <w:i/>
          <w:color w:val="FF0000"/>
        </w:rPr>
        <w:t xml:space="preserve"> lorsqu’elle</w:t>
      </w:r>
      <w:r w:rsidR="00734D3D" w:rsidRPr="00B75CB1">
        <w:rPr>
          <w:rFonts w:cstheme="minorHAnsi"/>
          <w:i/>
          <w:color w:val="FF0000"/>
        </w:rPr>
        <w:t>s</w:t>
      </w:r>
      <w:r w:rsidRPr="00B75CB1">
        <w:rPr>
          <w:rFonts w:cstheme="minorHAnsi"/>
          <w:i/>
          <w:color w:val="FF0000"/>
        </w:rPr>
        <w:t xml:space="preserve"> </w:t>
      </w:r>
      <w:r w:rsidR="00734D3D" w:rsidRPr="00B75CB1">
        <w:rPr>
          <w:rFonts w:cstheme="minorHAnsi"/>
          <w:i/>
          <w:color w:val="FF0000"/>
        </w:rPr>
        <w:t>son</w:t>
      </w:r>
      <w:r w:rsidRPr="00B75CB1">
        <w:rPr>
          <w:rFonts w:cstheme="minorHAnsi"/>
          <w:i/>
          <w:color w:val="FF0000"/>
        </w:rPr>
        <w:t>t due</w:t>
      </w:r>
      <w:r w:rsidR="00734D3D" w:rsidRPr="00B75CB1">
        <w:rPr>
          <w:rFonts w:cstheme="minorHAnsi"/>
          <w:i/>
          <w:color w:val="FF0000"/>
        </w:rPr>
        <w:t>s.</w:t>
      </w:r>
    </w:p>
    <w:p w14:paraId="4633AD07" w14:textId="77777777" w:rsidR="006F1B78" w:rsidRPr="00B75CB1" w:rsidRDefault="006F1B78" w:rsidP="006F1B78">
      <w:pPr>
        <w:tabs>
          <w:tab w:val="left" w:pos="0"/>
        </w:tabs>
        <w:spacing w:line="240" w:lineRule="auto"/>
        <w:jc w:val="both"/>
        <w:rPr>
          <w:rFonts w:cstheme="minorHAnsi"/>
          <w:i/>
          <w:color w:val="FF0000"/>
        </w:rPr>
      </w:pPr>
      <w:r w:rsidRPr="00B75CB1">
        <w:rPr>
          <w:rFonts w:cstheme="minorHAnsi"/>
          <w:i/>
          <w:color w:val="FF0000"/>
        </w:rPr>
        <w:t xml:space="preserve">Le producteur devra, en revanche, faire son affaire auprès de l’ACOSS du versement de la contribution diffuseur et à la formation professionnelle continue. </w:t>
      </w:r>
    </w:p>
    <w:p w14:paraId="59AE8C38" w14:textId="6D3C7C65" w:rsidR="00412689" w:rsidRPr="00B75CB1" w:rsidRDefault="006F1B78" w:rsidP="00B35B14">
      <w:pPr>
        <w:tabs>
          <w:tab w:val="left" w:pos="0"/>
        </w:tabs>
        <w:spacing w:line="240" w:lineRule="auto"/>
        <w:jc w:val="both"/>
        <w:rPr>
          <w:rFonts w:cstheme="minorHAnsi"/>
        </w:rPr>
      </w:pPr>
      <w:r w:rsidRPr="00B75CB1">
        <w:rPr>
          <w:rFonts w:cstheme="minorHAnsi"/>
        </w:rPr>
        <w:t>Le Producteur devra opérer les déductions au titre du précompte de sécurité sociale, de la CSG (contribution sociale généralisée) et d</w:t>
      </w:r>
      <w:r w:rsidR="0057555B">
        <w:rPr>
          <w:rFonts w:cstheme="minorHAnsi"/>
        </w:rPr>
        <w:t xml:space="preserve">e la </w:t>
      </w:r>
      <w:r w:rsidRPr="00B75CB1">
        <w:rPr>
          <w:rFonts w:cstheme="minorHAnsi"/>
        </w:rPr>
        <w:t>CRDS (contribution remboursement de la dette sociale) sur les sommes versées à l'Auteur et faire son affaire auprès de l’ACOSS de la contribution diffuseur et à la formation professionnelle continue ainsi que de</w:t>
      </w:r>
      <w:r w:rsidR="00041A65" w:rsidRPr="00B75CB1">
        <w:rPr>
          <w:rFonts w:cstheme="minorHAnsi"/>
        </w:rPr>
        <w:t xml:space="preserve">s </w:t>
      </w:r>
      <w:r w:rsidRPr="00B75CB1">
        <w:rPr>
          <w:rFonts w:cstheme="minorHAnsi"/>
        </w:rPr>
        <w:t>cotisation</w:t>
      </w:r>
      <w:r w:rsidR="00041A65" w:rsidRPr="00B75CB1">
        <w:rPr>
          <w:rFonts w:cstheme="minorHAnsi"/>
        </w:rPr>
        <w:t>s</w:t>
      </w:r>
      <w:r w:rsidRPr="00B75CB1">
        <w:rPr>
          <w:rFonts w:cstheme="minorHAnsi"/>
        </w:rPr>
        <w:t xml:space="preserve"> retraite</w:t>
      </w:r>
      <w:r w:rsidR="00041A65" w:rsidRPr="00B75CB1">
        <w:rPr>
          <w:rFonts w:cstheme="minorHAnsi"/>
        </w:rPr>
        <w:t xml:space="preserve"> </w:t>
      </w:r>
      <w:r w:rsidRPr="00B75CB1">
        <w:rPr>
          <w:rFonts w:cstheme="minorHAnsi"/>
        </w:rPr>
        <w:t>lorsqu’elle</w:t>
      </w:r>
      <w:r w:rsidR="00041A65" w:rsidRPr="00B75CB1">
        <w:rPr>
          <w:rFonts w:cstheme="minorHAnsi"/>
        </w:rPr>
        <w:t>s</w:t>
      </w:r>
      <w:r w:rsidRPr="00B75CB1">
        <w:rPr>
          <w:rFonts w:cstheme="minorHAnsi"/>
        </w:rPr>
        <w:t xml:space="preserve"> </w:t>
      </w:r>
      <w:r w:rsidR="00041A65" w:rsidRPr="00B75CB1">
        <w:rPr>
          <w:rFonts w:cstheme="minorHAnsi"/>
        </w:rPr>
        <w:t xml:space="preserve">sont </w:t>
      </w:r>
      <w:r w:rsidRPr="00B75CB1">
        <w:rPr>
          <w:rFonts w:cstheme="minorHAnsi"/>
        </w:rPr>
        <w:t>due</w:t>
      </w:r>
      <w:r w:rsidR="00041A65" w:rsidRPr="00B75CB1">
        <w:rPr>
          <w:rFonts w:cstheme="minorHAnsi"/>
        </w:rPr>
        <w:t>s</w:t>
      </w:r>
      <w:r w:rsidRPr="00B75CB1">
        <w:rPr>
          <w:rFonts w:cstheme="minorHAnsi"/>
        </w:rPr>
        <w:t>.</w:t>
      </w:r>
    </w:p>
    <w:p w14:paraId="18461A7C" w14:textId="6F85AF5D" w:rsidR="00412689" w:rsidRPr="00B75CB1" w:rsidRDefault="00412689" w:rsidP="00041A65">
      <w:pPr>
        <w:pStyle w:val="Paragraphedeliste"/>
        <w:numPr>
          <w:ilvl w:val="0"/>
          <w:numId w:val="31"/>
        </w:numPr>
        <w:tabs>
          <w:tab w:val="left" w:pos="284"/>
        </w:tabs>
        <w:spacing w:after="0" w:line="240" w:lineRule="exact"/>
        <w:ind w:left="0" w:firstLine="0"/>
        <w:jc w:val="both"/>
        <w:rPr>
          <w:rFonts w:eastAsia="Times New Roman" w:cstheme="minorHAnsi"/>
          <w:color w:val="FF0000"/>
          <w:lang w:eastAsia="fr-FR"/>
        </w:rPr>
      </w:pPr>
      <w:r w:rsidRPr="00B75CB1">
        <w:rPr>
          <w:rFonts w:eastAsia="Times New Roman" w:cstheme="minorHAnsi"/>
          <w:lang w:eastAsia="fr-FR"/>
        </w:rPr>
        <w:t>Il est rappelé qu’en application de l’article 2233 1° du code civil, la prescription de l’action en paiement des rémunérations dues à l’Auteur court à compter de la communication de la reddition des comptes par le Producteur</w:t>
      </w:r>
      <w:r w:rsidR="006751E3" w:rsidRPr="00B75CB1">
        <w:rPr>
          <w:rFonts w:eastAsia="Times New Roman" w:cstheme="minorHAnsi"/>
          <w:lang w:eastAsia="fr-FR"/>
        </w:rPr>
        <w:t xml:space="preserve"> à l’Auteur</w:t>
      </w:r>
      <w:r w:rsidRPr="00B75CB1">
        <w:rPr>
          <w:rFonts w:eastAsia="Times New Roman" w:cstheme="minorHAnsi"/>
          <w:lang w:eastAsia="fr-FR"/>
        </w:rPr>
        <w:t xml:space="preserve"> </w:t>
      </w:r>
      <w:r w:rsidR="006751E3" w:rsidRPr="00B75CB1">
        <w:rPr>
          <w:rFonts w:eastAsia="Times New Roman" w:cstheme="minorHAnsi"/>
          <w:i/>
          <w:color w:val="FF0000"/>
          <w:lang w:eastAsia="fr-FR"/>
        </w:rPr>
        <w:t>(</w:t>
      </w:r>
      <w:r w:rsidRPr="00B75CB1">
        <w:rPr>
          <w:rFonts w:eastAsia="Times New Roman" w:cstheme="minorHAnsi"/>
          <w:i/>
          <w:color w:val="FF0000"/>
          <w:lang w:eastAsia="fr-FR"/>
        </w:rPr>
        <w:t>la SACD</w:t>
      </w:r>
      <w:r w:rsidR="004E210F" w:rsidRPr="00B75CB1">
        <w:rPr>
          <w:rFonts w:eastAsia="Times New Roman" w:cstheme="minorHAnsi"/>
          <w:i/>
          <w:color w:val="FF0000"/>
          <w:lang w:eastAsia="fr-FR"/>
        </w:rPr>
        <w:t>)</w:t>
      </w:r>
      <w:r w:rsidR="004E210F" w:rsidRPr="00B75CB1">
        <w:rPr>
          <w:rFonts w:eastAsia="Times New Roman" w:cstheme="minorHAnsi"/>
          <w:color w:val="FF0000"/>
          <w:lang w:eastAsia="fr-FR"/>
        </w:rPr>
        <w:t>.</w:t>
      </w:r>
    </w:p>
    <w:p w14:paraId="3362C754" w14:textId="77777777" w:rsidR="00041A65" w:rsidRPr="00B75CB1" w:rsidRDefault="00041A65" w:rsidP="00041A65">
      <w:pPr>
        <w:pStyle w:val="Paragraphedeliste"/>
        <w:tabs>
          <w:tab w:val="left" w:pos="284"/>
        </w:tabs>
        <w:spacing w:after="0" w:line="240" w:lineRule="exact"/>
        <w:jc w:val="both"/>
        <w:rPr>
          <w:rFonts w:eastAsia="Times New Roman" w:cstheme="minorHAnsi"/>
          <w:lang w:eastAsia="fr-FR"/>
        </w:rPr>
      </w:pPr>
    </w:p>
    <w:p w14:paraId="5472CE3A" w14:textId="77777777" w:rsidR="00412689" w:rsidRPr="00B75CB1" w:rsidRDefault="00412689" w:rsidP="00412689">
      <w:pPr>
        <w:tabs>
          <w:tab w:val="left" w:pos="0"/>
          <w:tab w:val="left" w:pos="284"/>
        </w:tabs>
        <w:spacing w:after="0" w:line="240" w:lineRule="auto"/>
        <w:jc w:val="both"/>
        <w:rPr>
          <w:rFonts w:eastAsia="Times New Roman" w:cstheme="minorHAnsi"/>
          <w:b/>
          <w:lang w:eastAsia="fr-FR"/>
        </w:rPr>
      </w:pPr>
      <w:r w:rsidRPr="00B75CB1">
        <w:rPr>
          <w:rFonts w:eastAsia="Times New Roman" w:cstheme="minorHAnsi"/>
          <w:lang w:eastAsia="fr-FR"/>
        </w:rPr>
        <w:t xml:space="preserve">Faute par le Producteur de rendre les comptes ou de payer l'une des sommes dont il est redevable envers l’Auteur et la SACD aux échéances prévues en vertu des articles 5.1 et 5.2 ci-dessus, le présent contrat pourra être résilié conformément et selon les modalités prévues à l’article 12 des présentes. </w:t>
      </w:r>
    </w:p>
    <w:p w14:paraId="535E7657" w14:textId="77777777" w:rsidR="00412689" w:rsidRPr="00B75CB1" w:rsidRDefault="00412689" w:rsidP="00412689">
      <w:pPr>
        <w:spacing w:after="0" w:line="240" w:lineRule="exact"/>
        <w:jc w:val="both"/>
        <w:rPr>
          <w:rFonts w:eastAsia="Times New Roman" w:cstheme="minorHAnsi"/>
          <w:lang w:eastAsia="fr-FR"/>
        </w:rPr>
      </w:pPr>
    </w:p>
    <w:p w14:paraId="69EEB754" w14:textId="77777777" w:rsidR="00412689" w:rsidRPr="00B75CB1" w:rsidRDefault="00412689" w:rsidP="00412689">
      <w:pPr>
        <w:spacing w:after="0" w:line="240" w:lineRule="exact"/>
        <w:jc w:val="both"/>
        <w:rPr>
          <w:rFonts w:eastAsia="Times New Roman" w:cstheme="minorHAnsi"/>
          <w:lang w:eastAsia="fr-FR"/>
        </w:rPr>
      </w:pPr>
    </w:p>
    <w:p w14:paraId="05FBF58C" w14:textId="31E85635" w:rsidR="00412689" w:rsidRPr="00B75CB1" w:rsidRDefault="00412689" w:rsidP="00195850">
      <w:pPr>
        <w:keepNext/>
        <w:shd w:val="clear" w:color="auto" w:fill="FFFFFF" w:themeFill="background1"/>
        <w:tabs>
          <w:tab w:val="left" w:pos="284"/>
          <w:tab w:val="left" w:pos="2835"/>
        </w:tabs>
        <w:spacing w:after="0" w:line="240" w:lineRule="exact"/>
        <w:ind w:right="6661"/>
        <w:jc w:val="both"/>
        <w:outlineLvl w:val="3"/>
        <w:rPr>
          <w:rFonts w:eastAsia="Times New Roman" w:cstheme="minorHAnsi"/>
          <w:b/>
          <w:bCs/>
          <w:u w:val="single"/>
          <w:lang w:eastAsia="fr-FR"/>
        </w:rPr>
      </w:pPr>
      <w:r w:rsidRPr="00B75CB1">
        <w:rPr>
          <w:rFonts w:eastAsia="Times New Roman" w:cstheme="minorHAnsi"/>
          <w:b/>
          <w:bCs/>
          <w:highlight w:val="lightGray"/>
          <w:u w:val="single"/>
          <w:lang w:eastAsia="fr-FR"/>
        </w:rPr>
        <w:t xml:space="preserve">Article 6 </w:t>
      </w:r>
      <w:r w:rsidRPr="00B75CB1">
        <w:rPr>
          <w:rFonts w:eastAsia="Times New Roman" w:cstheme="minorHAnsi"/>
          <w:b/>
          <w:bCs/>
          <w:highlight w:val="lightGray"/>
          <w:u w:val="single"/>
          <w:lang w:eastAsia="fr-FR"/>
        </w:rPr>
        <w:noBreakHyphen/>
        <w:t xml:space="preserve"> PUBLICIT</w:t>
      </w:r>
      <w:r w:rsidR="00B35B14" w:rsidRPr="00B75CB1">
        <w:rPr>
          <w:rFonts w:eastAsia="Times New Roman" w:cstheme="minorHAnsi"/>
          <w:b/>
          <w:bCs/>
          <w:highlight w:val="lightGray"/>
          <w:u w:val="single"/>
          <w:lang w:eastAsia="fr-FR"/>
        </w:rPr>
        <w:t>É</w:t>
      </w:r>
    </w:p>
    <w:p w14:paraId="0B167734" w14:textId="77777777" w:rsidR="00B90E78" w:rsidRDefault="00B90E78" w:rsidP="00DD7E1B">
      <w:pPr>
        <w:ind w:right="-1"/>
        <w:jc w:val="both"/>
        <w:rPr>
          <w:rFonts w:cstheme="minorHAnsi"/>
          <w:b/>
        </w:rPr>
      </w:pPr>
    </w:p>
    <w:p w14:paraId="0D0028D0" w14:textId="100AD83E" w:rsidR="00DD7E1B" w:rsidRPr="00B75CB1" w:rsidRDefault="00DD7E1B" w:rsidP="00DD7E1B">
      <w:pPr>
        <w:ind w:right="-1"/>
        <w:jc w:val="both"/>
        <w:rPr>
          <w:rFonts w:cstheme="minorHAnsi"/>
          <w:b/>
        </w:rPr>
      </w:pPr>
      <w:r w:rsidRPr="00B75CB1">
        <w:rPr>
          <w:rFonts w:cstheme="minorHAnsi"/>
          <w:b/>
        </w:rPr>
        <w:t>1. Droit au respect du nom et de la qualité de l’Auteur</w:t>
      </w:r>
    </w:p>
    <w:p w14:paraId="5A2A6A1C" w14:textId="77777777" w:rsidR="00DD7E1B" w:rsidRPr="00B75CB1" w:rsidRDefault="00DD7E1B" w:rsidP="00F16A2A">
      <w:pPr>
        <w:spacing w:line="240" w:lineRule="auto"/>
        <w:ind w:right="-1"/>
        <w:jc w:val="both"/>
        <w:rPr>
          <w:rFonts w:cstheme="minorHAnsi"/>
          <w:bCs/>
        </w:rPr>
      </w:pPr>
      <w:r w:rsidRPr="00B75CB1">
        <w:rPr>
          <w:rFonts w:cstheme="minorHAnsi"/>
          <w:bCs/>
        </w:rPr>
        <w:lastRenderedPageBreak/>
        <w:t>Le Producteur respecte et veille à faire respecter le droit à la paternité de l’Auteur résultant des dispositions de l’article L. 121-1 du code de la propriété intellectuelle.</w:t>
      </w:r>
    </w:p>
    <w:p w14:paraId="28359701" w14:textId="58CF6AC2" w:rsidR="00DD7E1B" w:rsidRPr="00B75CB1" w:rsidRDefault="00DD7E1B" w:rsidP="00F16A2A">
      <w:pPr>
        <w:spacing w:line="240" w:lineRule="auto"/>
        <w:ind w:right="-1"/>
        <w:jc w:val="both"/>
        <w:rPr>
          <w:rFonts w:cstheme="minorHAnsi"/>
          <w:bCs/>
          <w:highlight w:val="yellow"/>
        </w:rPr>
      </w:pPr>
      <w:r w:rsidRPr="00B75CB1">
        <w:rPr>
          <w:rFonts w:cstheme="minorHAnsi"/>
          <w:bCs/>
        </w:rPr>
        <w:t>A ce titre, le Producteur veille à ce que le nom et la qualité de l’Auteur figurent notamment au générique de</w:t>
      </w:r>
      <w:r w:rsidR="00E12B02" w:rsidRPr="00B75CB1">
        <w:rPr>
          <w:rFonts w:cstheme="minorHAnsi"/>
          <w:bCs/>
        </w:rPr>
        <w:t xml:space="preserve"> </w:t>
      </w:r>
      <w:r w:rsidRPr="00B75CB1">
        <w:rPr>
          <w:rFonts w:cstheme="minorHAnsi"/>
          <w:bCs/>
        </w:rPr>
        <w:t>la captation ainsi que, lorsque les conditions matérielles le permettent et selon les modalités prévues par le présent contrat, sur d’autres supports d’exploitation et de promotion</w:t>
      </w:r>
      <w:r w:rsidR="00AA3FD9" w:rsidRPr="00B75CB1">
        <w:rPr>
          <w:rFonts w:cstheme="minorHAnsi"/>
          <w:bCs/>
        </w:rPr>
        <w:t xml:space="preserve">. </w:t>
      </w:r>
      <w:r w:rsidRPr="00B75CB1">
        <w:rPr>
          <w:rFonts w:eastAsia="Times New Roman" w:cstheme="minorHAnsi"/>
          <w:lang w:eastAsia="fr-FR"/>
        </w:rPr>
        <w:t>Le nom de l’Auteur sera obligatoirement cité dans les caractères les plus favorisés, de la façon suivante, immédiatement avant ou après le titre de l’œuvre :</w:t>
      </w:r>
    </w:p>
    <w:p w14:paraId="07411BCF" w14:textId="77777777" w:rsidR="00DD7E1B" w:rsidRPr="00B75CB1" w:rsidRDefault="00DD7E1B" w:rsidP="00DD7E1B">
      <w:pPr>
        <w:spacing w:after="0" w:line="240" w:lineRule="exact"/>
        <w:jc w:val="center"/>
        <w:rPr>
          <w:rFonts w:eastAsia="Times New Roman" w:cstheme="minorHAnsi"/>
          <w:lang w:eastAsia="fr-FR"/>
        </w:rPr>
      </w:pPr>
      <w:r w:rsidRPr="00B75CB1">
        <w:rPr>
          <w:rFonts w:eastAsia="Times New Roman" w:cstheme="minorHAnsi"/>
          <w:lang w:eastAsia="fr-FR"/>
        </w:rPr>
        <w:t>UNE PIECE DE</w:t>
      </w:r>
    </w:p>
    <w:p w14:paraId="67D480DB" w14:textId="77777777" w:rsidR="00DD7E1B" w:rsidRPr="00B75CB1" w:rsidRDefault="00DD7E1B" w:rsidP="00DD7E1B">
      <w:pPr>
        <w:spacing w:after="0" w:line="240" w:lineRule="exact"/>
        <w:jc w:val="center"/>
        <w:rPr>
          <w:rFonts w:eastAsia="Times New Roman" w:cstheme="minorHAnsi"/>
          <w:i/>
          <w:iCs/>
          <w:lang w:eastAsia="fr-FR"/>
        </w:rPr>
      </w:pPr>
      <w:r w:rsidRPr="00B75CB1">
        <w:rPr>
          <w:rFonts w:eastAsia="Times New Roman" w:cstheme="minorHAnsi"/>
          <w:i/>
          <w:iCs/>
          <w:lang w:eastAsia="fr-FR"/>
        </w:rPr>
        <w:t>(Prénom et nom de l'Auteur)</w:t>
      </w:r>
    </w:p>
    <w:p w14:paraId="05037B2E" w14:textId="77777777" w:rsidR="008518B0" w:rsidRPr="00B75CB1" w:rsidRDefault="00412689" w:rsidP="00066CE7">
      <w:pPr>
        <w:tabs>
          <w:tab w:val="left" w:pos="284"/>
        </w:tabs>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Tous les caractères du prénom et du nom de l’Auteur devront être de même hauteur,</w:t>
      </w:r>
      <w:r w:rsidR="008518B0" w:rsidRPr="00B75CB1">
        <w:rPr>
          <w:rFonts w:eastAsia="Times New Roman" w:cstheme="minorHAnsi"/>
          <w:lang w:eastAsia="fr-FR"/>
        </w:rPr>
        <w:t xml:space="preserve"> même largeur et même grosseur.</w:t>
      </w:r>
    </w:p>
    <w:p w14:paraId="71993786" w14:textId="77777777" w:rsidR="00412689" w:rsidRPr="00B75CB1" w:rsidRDefault="00412689" w:rsidP="00412689">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Sur le générique de début de la captation</w:t>
      </w:r>
      <w:r w:rsidR="00773426" w:rsidRPr="00B75CB1">
        <w:rPr>
          <w:rFonts w:eastAsia="Times New Roman" w:cstheme="minorHAnsi"/>
          <w:lang w:eastAsia="fr-FR"/>
        </w:rPr>
        <w:t xml:space="preserve"> et la</w:t>
      </w:r>
      <w:r w:rsidR="00590F31" w:rsidRPr="00B75CB1">
        <w:rPr>
          <w:rFonts w:eastAsia="Times New Roman" w:cstheme="minorHAnsi"/>
          <w:lang w:eastAsia="fr-FR"/>
        </w:rPr>
        <w:t xml:space="preserve"> bande-annonce</w:t>
      </w:r>
      <w:r w:rsidRPr="00B75CB1">
        <w:rPr>
          <w:rFonts w:eastAsia="Times New Roman" w:cstheme="minorHAnsi"/>
          <w:lang w:eastAsia="fr-FR"/>
        </w:rPr>
        <w:t>, la mention ci-dessus fera l'objet d'un carton seul et fixe si ce procédé est utilisé.</w:t>
      </w:r>
    </w:p>
    <w:p w14:paraId="1DF40924" w14:textId="77777777" w:rsidR="00412689" w:rsidRPr="00B75CB1" w:rsidRDefault="00412689" w:rsidP="00412689">
      <w:pPr>
        <w:spacing w:after="0" w:line="240" w:lineRule="auto"/>
        <w:ind w:right="-1"/>
        <w:jc w:val="both"/>
        <w:rPr>
          <w:rFonts w:eastAsia="Times New Roman" w:cstheme="minorHAnsi"/>
          <w:lang w:eastAsia="fr-FR"/>
        </w:rPr>
      </w:pPr>
      <w:r w:rsidRPr="00B75CB1">
        <w:rPr>
          <w:rFonts w:eastAsia="Times New Roman" w:cstheme="minorHAnsi"/>
          <w:lang w:eastAsia="fr-FR"/>
        </w:rPr>
        <w:t>Toutefois, en dehors de la publicité standard visée ci-dessus, le Producteur se réserve le droit de faire une publicité spéciale dérivant d'un slogan publicitaire ou d'une phrase dite d'accrochage ne permettant la mention d'aucun nom à l’exception de ceux des acteurs principaux.</w:t>
      </w:r>
    </w:p>
    <w:p w14:paraId="360F6E7D" w14:textId="77777777" w:rsidR="00412689" w:rsidRPr="00B75CB1" w:rsidRDefault="00412689" w:rsidP="00412689">
      <w:pPr>
        <w:spacing w:before="100" w:beforeAutospacing="1" w:after="100" w:afterAutospacing="1" w:line="240" w:lineRule="auto"/>
        <w:jc w:val="both"/>
        <w:rPr>
          <w:rFonts w:eastAsia="Times New Roman" w:cstheme="minorHAnsi"/>
          <w:lang w:eastAsia="fr-FR"/>
        </w:rPr>
      </w:pPr>
      <w:r w:rsidRPr="00B75CB1">
        <w:rPr>
          <w:rFonts w:eastAsia="Times New Roman" w:cstheme="minorHAnsi"/>
          <w:b/>
          <w:bCs/>
          <w:lang w:eastAsia="fr-FR"/>
        </w:rPr>
        <w:t>2.</w:t>
      </w:r>
      <w:r w:rsidRPr="00B75CB1">
        <w:rPr>
          <w:rFonts w:eastAsia="Times New Roman" w:cstheme="minorHAnsi"/>
          <w:lang w:eastAsia="fr-FR"/>
        </w:rPr>
        <w:t xml:space="preserve"> Le Producteur prend la responsabilité de l'exécution des présentes dispositions pour la publicité faite par lui-même ou ses distributeurs et s'engage à en imposer le respect aux exploitants.</w:t>
      </w:r>
    </w:p>
    <w:p w14:paraId="090E8509" w14:textId="6E4784A3" w:rsidR="00412689" w:rsidRPr="00B75CB1" w:rsidRDefault="00140FE6" w:rsidP="00786EC1">
      <w:pPr>
        <w:tabs>
          <w:tab w:val="left" w:pos="284"/>
        </w:tabs>
        <w:spacing w:before="100" w:beforeAutospacing="1" w:after="100" w:afterAutospacing="1" w:line="240" w:lineRule="auto"/>
        <w:jc w:val="both"/>
        <w:rPr>
          <w:rFonts w:eastAsia="Times New Roman" w:cstheme="minorHAnsi"/>
          <w:lang w:eastAsia="fr-FR"/>
        </w:rPr>
      </w:pPr>
      <w:r w:rsidRPr="00B75CB1">
        <w:rPr>
          <w:rFonts w:eastAsia="Times New Roman" w:cstheme="minorHAnsi"/>
          <w:b/>
          <w:bCs/>
          <w:lang w:eastAsia="fr-FR"/>
        </w:rPr>
        <w:t>3.</w:t>
      </w:r>
      <w:r w:rsidRPr="00B75CB1">
        <w:rPr>
          <w:rFonts w:eastAsia="Times New Roman" w:cstheme="minorHAnsi"/>
          <w:lang w:eastAsia="fr-FR"/>
        </w:rPr>
        <w:t xml:space="preserve"> </w:t>
      </w:r>
      <w:r w:rsidR="00412689" w:rsidRPr="00B75CB1">
        <w:rPr>
          <w:rFonts w:eastAsia="Times New Roman" w:cstheme="minorHAnsi"/>
          <w:lang w:eastAsia="fr-FR"/>
        </w:rPr>
        <w:t>Le Producteur ne saurait toutefois être tenu pour responsable de la publicité faite par ces derniers en dehors du matériel publicitaire fourni par lui-même ou ses distributeurs ; en conséquence, l'Auteur est d'ores et déjà autorisé à agir vis-à-vis des ayants droits du Producteur en cas de manquement aux présentes dispositions.</w:t>
      </w:r>
    </w:p>
    <w:p w14:paraId="0D1252A9" w14:textId="77777777" w:rsidR="00412689" w:rsidRPr="00B75CB1" w:rsidRDefault="00412689" w:rsidP="00412689">
      <w:pPr>
        <w:spacing w:after="0" w:line="240" w:lineRule="exact"/>
        <w:jc w:val="both"/>
        <w:rPr>
          <w:rFonts w:eastAsia="Times New Roman" w:cstheme="minorHAnsi"/>
          <w:lang w:eastAsia="fr-FR"/>
        </w:rPr>
      </w:pPr>
    </w:p>
    <w:p w14:paraId="12F9CD34" w14:textId="42F8B2F6" w:rsidR="00412689" w:rsidRPr="00B75CB1" w:rsidRDefault="00412689" w:rsidP="00195850">
      <w:pPr>
        <w:shd w:val="clear" w:color="auto" w:fill="FFFFFF" w:themeFill="background1"/>
        <w:spacing w:after="0" w:line="240" w:lineRule="exact"/>
        <w:ind w:right="-1"/>
        <w:jc w:val="both"/>
        <w:rPr>
          <w:rFonts w:eastAsia="Times New Roman" w:cstheme="minorHAnsi"/>
          <w:b/>
          <w:u w:val="single"/>
          <w:lang w:eastAsia="fr-FR"/>
        </w:rPr>
      </w:pPr>
      <w:r w:rsidRPr="00B75CB1">
        <w:rPr>
          <w:rFonts w:eastAsia="Times New Roman" w:cstheme="minorHAnsi"/>
          <w:b/>
          <w:highlight w:val="lightGray"/>
          <w:u w:val="single"/>
          <w:lang w:eastAsia="fr-FR"/>
        </w:rPr>
        <w:t xml:space="preserve">Article 7 </w:t>
      </w:r>
      <w:r w:rsidRPr="00B75CB1">
        <w:rPr>
          <w:rFonts w:eastAsia="Times New Roman" w:cstheme="minorHAnsi"/>
          <w:b/>
          <w:highlight w:val="lightGray"/>
          <w:u w:val="single"/>
          <w:lang w:eastAsia="fr-FR"/>
        </w:rPr>
        <w:noBreakHyphen/>
        <w:t xml:space="preserve"> CONSERVATION DES </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L</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MENTS AYANT SERVI A LA R</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 xml:space="preserve">ALISATION DE LA </w:t>
      </w:r>
      <w:r w:rsidR="00140FE6" w:rsidRPr="00B75CB1">
        <w:rPr>
          <w:rFonts w:eastAsia="Times New Roman" w:cstheme="minorHAnsi"/>
          <w:b/>
          <w:highlight w:val="lightGray"/>
          <w:u w:val="single"/>
          <w:lang w:eastAsia="fr-FR"/>
        </w:rPr>
        <w:t>CAPTATION ET</w:t>
      </w:r>
      <w:r w:rsidRPr="00B75CB1">
        <w:rPr>
          <w:rFonts w:eastAsia="Times New Roman" w:cstheme="minorHAnsi"/>
          <w:b/>
          <w:highlight w:val="lightGray"/>
          <w:u w:val="single"/>
          <w:lang w:eastAsia="fr-FR"/>
        </w:rPr>
        <w:t xml:space="preserve"> EXPLOITATION SUIVIE</w:t>
      </w:r>
    </w:p>
    <w:p w14:paraId="48630777" w14:textId="77777777" w:rsidR="00E95743" w:rsidRPr="00B75CB1" w:rsidRDefault="00E95743" w:rsidP="0005758A">
      <w:pPr>
        <w:tabs>
          <w:tab w:val="left" w:pos="0"/>
        </w:tabs>
        <w:spacing w:after="0" w:line="240" w:lineRule="exact"/>
        <w:jc w:val="both"/>
        <w:rPr>
          <w:rFonts w:eastAsia="Times New Roman" w:cstheme="minorHAnsi"/>
          <w:lang w:eastAsia="fr-FR"/>
        </w:rPr>
      </w:pPr>
    </w:p>
    <w:p w14:paraId="79ADD008" w14:textId="77777777" w:rsidR="00412689" w:rsidRPr="00B75CB1" w:rsidRDefault="00412689" w:rsidP="00E95743">
      <w:pPr>
        <w:spacing w:after="0" w:line="240" w:lineRule="auto"/>
        <w:contextualSpacing/>
        <w:jc w:val="both"/>
        <w:rPr>
          <w:rFonts w:eastAsia="Times New Roman" w:cstheme="minorHAnsi"/>
          <w:lang w:eastAsia="fr-FR"/>
        </w:rPr>
      </w:pPr>
    </w:p>
    <w:p w14:paraId="20E0FAF4" w14:textId="784263E7" w:rsidR="0005758A" w:rsidRPr="00B75CB1" w:rsidRDefault="0005758A" w:rsidP="0005758A">
      <w:pPr>
        <w:tabs>
          <w:tab w:val="left" w:pos="0"/>
        </w:tabs>
        <w:spacing w:after="0" w:line="240" w:lineRule="auto"/>
        <w:contextualSpacing/>
        <w:jc w:val="both"/>
        <w:rPr>
          <w:rFonts w:eastAsia="Times New Roman" w:cstheme="minorHAnsi"/>
          <w:lang w:eastAsia="fr-FR"/>
        </w:rPr>
      </w:pPr>
      <w:r w:rsidRPr="00B75CB1">
        <w:rPr>
          <w:rFonts w:eastAsia="Times New Roman" w:cstheme="minorHAnsi"/>
          <w:b/>
          <w:lang w:eastAsia="fr-FR"/>
        </w:rPr>
        <w:t xml:space="preserve">1. </w:t>
      </w:r>
      <w:r w:rsidRPr="00B75CB1">
        <w:rPr>
          <w:rFonts w:eastAsia="Times New Roman" w:cstheme="minorHAnsi"/>
          <w:lang w:eastAsia="fr-FR"/>
        </w:rPr>
        <w:t xml:space="preserve">Le Producteur s'engage, conformément aux dispositions de l’article L.132-24, </w:t>
      </w:r>
      <w:r w:rsidR="002C06D9" w:rsidRPr="00B75CB1">
        <w:rPr>
          <w:rFonts w:eastAsia="Times New Roman" w:cstheme="minorHAnsi"/>
          <w:lang w:eastAsia="fr-FR"/>
        </w:rPr>
        <w:t xml:space="preserve">dernier </w:t>
      </w:r>
      <w:r w:rsidRPr="00B75CB1">
        <w:rPr>
          <w:rFonts w:eastAsia="Times New Roman" w:cstheme="minorHAnsi"/>
          <w:lang w:eastAsia="fr-FR"/>
        </w:rPr>
        <w:t>alinéa</w:t>
      </w:r>
      <w:r w:rsidR="002C06D9" w:rsidRPr="00B75CB1">
        <w:rPr>
          <w:rFonts w:eastAsia="Times New Roman" w:cstheme="minorHAnsi"/>
          <w:lang w:eastAsia="fr-FR"/>
        </w:rPr>
        <w:t>,</w:t>
      </w:r>
      <w:r w:rsidR="00BC286B" w:rsidRPr="00B75CB1">
        <w:rPr>
          <w:rFonts w:eastAsia="Times New Roman" w:cstheme="minorHAnsi"/>
          <w:lang w:eastAsia="fr-FR"/>
        </w:rPr>
        <w:t xml:space="preserve"> </w:t>
      </w:r>
      <w:r w:rsidRPr="00B75CB1">
        <w:rPr>
          <w:rFonts w:eastAsia="Times New Roman" w:cstheme="minorHAnsi"/>
          <w:lang w:eastAsia="fr-FR"/>
        </w:rPr>
        <w:t>du code de la propriété intellectuelle, à assurer la sauvegarde et la conservation permanentes en France dans un laboratoire ou organisme habilité (Service des Archives Cinématographiques, Cinémathèque Française, INA...) du master PAD (Prêt à diffuser), image et son.</w:t>
      </w:r>
    </w:p>
    <w:p w14:paraId="720818F6" w14:textId="77777777" w:rsidR="0005758A" w:rsidRPr="00B75CB1" w:rsidRDefault="0005758A" w:rsidP="0005758A">
      <w:pPr>
        <w:tabs>
          <w:tab w:val="left" w:pos="0"/>
        </w:tabs>
        <w:spacing w:after="0" w:line="240" w:lineRule="exact"/>
        <w:jc w:val="both"/>
        <w:rPr>
          <w:rFonts w:eastAsia="Times New Roman" w:cstheme="minorHAnsi"/>
          <w:lang w:eastAsia="fr-FR"/>
        </w:rPr>
      </w:pPr>
    </w:p>
    <w:p w14:paraId="3BB289A8" w14:textId="4BDE7D58" w:rsidR="0005758A" w:rsidRPr="00B75CB1" w:rsidRDefault="0005758A" w:rsidP="0005758A">
      <w:pPr>
        <w:tabs>
          <w:tab w:val="left" w:pos="0"/>
        </w:tabs>
        <w:spacing w:after="0" w:line="240" w:lineRule="exact"/>
        <w:jc w:val="both"/>
        <w:rPr>
          <w:rFonts w:eastAsia="Times New Roman" w:cstheme="minorHAnsi"/>
          <w:lang w:eastAsia="fr-FR"/>
        </w:rPr>
      </w:pPr>
      <w:r w:rsidRPr="00B75CB1">
        <w:rPr>
          <w:rFonts w:eastAsia="Times New Roman" w:cstheme="minorHAnsi"/>
          <w:lang w:eastAsia="fr-FR"/>
        </w:rPr>
        <w:t>Le Producteur sera tenu d'indiquer à l</w:t>
      </w:r>
      <w:r w:rsidR="00BC286B" w:rsidRPr="00B75CB1">
        <w:rPr>
          <w:rFonts w:eastAsia="Times New Roman" w:cstheme="minorHAnsi"/>
          <w:lang w:eastAsia="fr-FR"/>
        </w:rPr>
        <w:t>’Auteur</w:t>
      </w:r>
      <w:r w:rsidRPr="00B75CB1">
        <w:rPr>
          <w:rFonts w:eastAsia="Times New Roman" w:cstheme="minorHAnsi"/>
          <w:lang w:eastAsia="fr-FR"/>
        </w:rPr>
        <w:t>, sur simple demande, le lieu de dépôt de</w:t>
      </w:r>
      <w:r w:rsidR="00BC286B" w:rsidRPr="00B75CB1">
        <w:rPr>
          <w:rFonts w:eastAsia="Times New Roman" w:cstheme="minorHAnsi"/>
          <w:lang w:eastAsia="fr-FR"/>
        </w:rPr>
        <w:t xml:space="preserve">sdits </w:t>
      </w:r>
      <w:r w:rsidRPr="00B75CB1">
        <w:rPr>
          <w:rFonts w:eastAsia="Times New Roman" w:cstheme="minorHAnsi"/>
          <w:lang w:eastAsia="fr-FR"/>
        </w:rPr>
        <w:t>éléments.</w:t>
      </w:r>
    </w:p>
    <w:p w14:paraId="4B57C846" w14:textId="77777777" w:rsidR="0005758A" w:rsidRPr="00B75CB1" w:rsidRDefault="0005758A" w:rsidP="0005758A">
      <w:pPr>
        <w:tabs>
          <w:tab w:val="left" w:pos="0"/>
        </w:tabs>
        <w:spacing w:after="0" w:line="240" w:lineRule="exact"/>
        <w:jc w:val="both"/>
        <w:rPr>
          <w:rFonts w:eastAsia="Times New Roman" w:cstheme="minorHAnsi"/>
          <w:lang w:eastAsia="fr-FR"/>
        </w:rPr>
      </w:pPr>
    </w:p>
    <w:p w14:paraId="01AB01E5" w14:textId="3BA264D7" w:rsidR="0005758A" w:rsidRPr="00B75CB1" w:rsidRDefault="0005758A" w:rsidP="0005758A">
      <w:pPr>
        <w:tabs>
          <w:tab w:val="left" w:pos="284"/>
        </w:tabs>
        <w:spacing w:after="0" w:line="240" w:lineRule="exact"/>
        <w:jc w:val="both"/>
        <w:rPr>
          <w:rFonts w:eastAsia="Times New Roman" w:cstheme="minorHAnsi"/>
          <w:lang w:eastAsia="fr-FR"/>
        </w:rPr>
      </w:pPr>
      <w:r w:rsidRPr="00B75CB1">
        <w:rPr>
          <w:rFonts w:eastAsia="Times New Roman" w:cstheme="minorHAnsi"/>
          <w:b/>
          <w:bCs/>
          <w:lang w:eastAsia="fr-FR"/>
        </w:rPr>
        <w:t xml:space="preserve">2. </w:t>
      </w:r>
      <w:r w:rsidRPr="00B75CB1">
        <w:rPr>
          <w:rFonts w:eastAsia="Times New Roman" w:cstheme="minorHAnsi"/>
          <w:lang w:eastAsia="fr-FR"/>
        </w:rPr>
        <w:t>Un exemplaire de la captation sur support DVD (ou tout autre nouveau support commercialisé) sera remis à l</w:t>
      </w:r>
      <w:r w:rsidR="00BC286B" w:rsidRPr="00B75CB1">
        <w:rPr>
          <w:rFonts w:eastAsia="Times New Roman" w:cstheme="minorHAnsi"/>
          <w:lang w:eastAsia="fr-FR"/>
        </w:rPr>
        <w:t>’Auteur</w:t>
      </w:r>
      <w:r w:rsidRPr="00B75CB1">
        <w:rPr>
          <w:rFonts w:eastAsia="Times New Roman" w:cstheme="minorHAnsi"/>
          <w:lang w:eastAsia="fr-FR"/>
        </w:rPr>
        <w:t>, gratuitement et pour son usage personnel et privé dès la livraison du PAD.</w:t>
      </w:r>
    </w:p>
    <w:p w14:paraId="18746737" w14:textId="77777777" w:rsidR="0005758A" w:rsidRPr="00B75CB1" w:rsidRDefault="0005758A" w:rsidP="0005758A">
      <w:pPr>
        <w:pStyle w:val="Paragraphedeliste"/>
        <w:tabs>
          <w:tab w:val="left" w:pos="0"/>
        </w:tabs>
        <w:spacing w:after="0" w:line="240" w:lineRule="exact"/>
        <w:ind w:left="284" w:hanging="284"/>
        <w:jc w:val="both"/>
        <w:rPr>
          <w:rFonts w:eastAsia="Times New Roman" w:cstheme="minorHAnsi"/>
          <w:lang w:eastAsia="fr-FR"/>
        </w:rPr>
      </w:pPr>
    </w:p>
    <w:p w14:paraId="44A8653A" w14:textId="5C5A23DF" w:rsidR="0005758A" w:rsidRPr="00B75CB1" w:rsidRDefault="0005758A" w:rsidP="00F070A6">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En application des termes de l’article L.132-27 du Code de la propriété intellectuelle, le Producteur s’oblige à rechercher une exploitation suivie de la captation.</w:t>
      </w:r>
    </w:p>
    <w:p w14:paraId="0B402E0D" w14:textId="77777777" w:rsidR="0005758A" w:rsidRPr="00B75CB1" w:rsidRDefault="0005758A" w:rsidP="0005758A">
      <w:pPr>
        <w:spacing w:after="0" w:line="240" w:lineRule="auto"/>
        <w:contextualSpacing/>
        <w:jc w:val="both"/>
        <w:rPr>
          <w:rFonts w:eastAsia="Times New Roman" w:cstheme="minorHAnsi"/>
          <w:lang w:eastAsia="fr-FR"/>
        </w:rPr>
      </w:pPr>
    </w:p>
    <w:p w14:paraId="3833633E" w14:textId="77777777" w:rsidR="0005758A" w:rsidRPr="00B75CB1" w:rsidRDefault="0005758A" w:rsidP="0005758A">
      <w:pPr>
        <w:spacing w:after="0" w:line="240" w:lineRule="auto"/>
        <w:contextualSpacing/>
        <w:jc w:val="both"/>
        <w:rPr>
          <w:rFonts w:eastAsia="Times New Roman" w:cstheme="minorHAnsi"/>
          <w:lang w:eastAsia="fr-FR"/>
        </w:rPr>
      </w:pPr>
      <w:r w:rsidRPr="00B75CB1">
        <w:rPr>
          <w:rFonts w:eastAsia="Times New Roman" w:cstheme="minorHAnsi"/>
          <w:lang w:eastAsia="fr-FR"/>
        </w:rPr>
        <w:t xml:space="preserve">Les conditions de cette recherche sont définies par l’accord du 3 octobre 2016, étendu par l’arrêté du 7 octobre 2016, ou par tout accord ou texte règlementaire qui s’y substituerait à l’avenir. </w:t>
      </w:r>
    </w:p>
    <w:p w14:paraId="70204416" w14:textId="77777777" w:rsidR="0005758A" w:rsidRPr="00B75CB1" w:rsidRDefault="0005758A" w:rsidP="00E95743">
      <w:pPr>
        <w:spacing w:after="0" w:line="240" w:lineRule="auto"/>
        <w:contextualSpacing/>
        <w:jc w:val="both"/>
        <w:rPr>
          <w:rFonts w:eastAsia="Times New Roman" w:cstheme="minorHAnsi"/>
          <w:i/>
          <w:color w:val="FF0000"/>
          <w:lang w:eastAsia="fr-FR"/>
        </w:rPr>
      </w:pPr>
    </w:p>
    <w:p w14:paraId="4F7B34EB" w14:textId="7E145EF4" w:rsidR="0005758A" w:rsidRPr="00B75CB1" w:rsidRDefault="0005758A" w:rsidP="0005758A">
      <w:pPr>
        <w:spacing w:after="0" w:line="240" w:lineRule="auto"/>
        <w:contextualSpacing/>
        <w:jc w:val="both"/>
        <w:rPr>
          <w:rFonts w:eastAsia="Times New Roman" w:cstheme="minorHAnsi"/>
          <w:i/>
          <w:color w:val="FF0000"/>
          <w:lang w:eastAsia="fr-FR"/>
        </w:rPr>
      </w:pPr>
      <w:r w:rsidRPr="00B75CB1">
        <w:rPr>
          <w:rFonts w:eastAsia="Times New Roman" w:cstheme="minorHAnsi"/>
          <w:i/>
          <w:color w:val="FF0000"/>
          <w:lang w:eastAsia="fr-FR"/>
        </w:rPr>
        <w:lastRenderedPageBreak/>
        <w:t xml:space="preserve">L’Auteur donne expressément mandat à la SACD de veiller à la recherche d’exploitation suivie de la captation dans les conditions prévues à l’article L. 132-27 du Code de la propriété intellectuelle et l’accord étendu susvisé, ou tout accord qui s’y substituerait, notamment pour réclamer par écrit au Producteur toute information relative aux efforts qu’il a engagés pour remplir cette obligation. </w:t>
      </w:r>
    </w:p>
    <w:p w14:paraId="4CBE79E5" w14:textId="74610B14" w:rsidR="00ED2117" w:rsidRPr="00B75CB1" w:rsidRDefault="00ED2117" w:rsidP="0005758A">
      <w:pPr>
        <w:tabs>
          <w:tab w:val="left" w:pos="284"/>
        </w:tabs>
        <w:spacing w:after="0" w:line="240" w:lineRule="exact"/>
        <w:jc w:val="both"/>
        <w:rPr>
          <w:rFonts w:eastAsia="Times New Roman" w:cstheme="minorHAnsi"/>
          <w:lang w:eastAsia="fr-FR"/>
        </w:rPr>
      </w:pPr>
    </w:p>
    <w:p w14:paraId="49F2E451" w14:textId="77777777" w:rsidR="00B01641" w:rsidRPr="00B75CB1" w:rsidRDefault="00B01641" w:rsidP="0005758A">
      <w:pPr>
        <w:tabs>
          <w:tab w:val="left" w:pos="284"/>
        </w:tabs>
        <w:spacing w:after="0" w:line="240" w:lineRule="exact"/>
        <w:jc w:val="both"/>
        <w:rPr>
          <w:rFonts w:eastAsia="Times New Roman" w:cstheme="minorHAnsi"/>
          <w:lang w:eastAsia="fr-FR"/>
        </w:rPr>
      </w:pPr>
    </w:p>
    <w:p w14:paraId="42572AAC" w14:textId="77777777" w:rsidR="00412689" w:rsidRPr="00B75CB1" w:rsidRDefault="00412689" w:rsidP="00E95743">
      <w:pPr>
        <w:tabs>
          <w:tab w:val="left" w:pos="284"/>
        </w:tabs>
        <w:spacing w:after="0" w:line="240" w:lineRule="exact"/>
        <w:ind w:left="284" w:hanging="720"/>
        <w:jc w:val="both"/>
        <w:rPr>
          <w:rFonts w:eastAsia="Times New Roman" w:cstheme="minorHAnsi"/>
          <w:lang w:eastAsia="fr-FR"/>
        </w:rPr>
      </w:pPr>
    </w:p>
    <w:p w14:paraId="250CD237" w14:textId="77777777" w:rsidR="00412689" w:rsidRPr="00B75CB1" w:rsidRDefault="00412689" w:rsidP="004E69C2">
      <w:pPr>
        <w:shd w:val="clear" w:color="auto" w:fill="FFFFFF" w:themeFill="background1"/>
        <w:tabs>
          <w:tab w:val="left" w:pos="0"/>
        </w:tabs>
        <w:spacing w:after="0" w:line="240" w:lineRule="exact"/>
        <w:ind w:right="4818"/>
        <w:jc w:val="both"/>
        <w:rPr>
          <w:rFonts w:eastAsia="Times New Roman" w:cstheme="minorHAnsi"/>
          <w:b/>
          <w:u w:val="single"/>
          <w:lang w:eastAsia="fr-FR"/>
        </w:rPr>
      </w:pPr>
      <w:r w:rsidRPr="00B75CB1">
        <w:rPr>
          <w:rFonts w:eastAsia="Times New Roman" w:cstheme="minorHAnsi"/>
          <w:b/>
          <w:highlight w:val="lightGray"/>
          <w:u w:val="single"/>
          <w:lang w:eastAsia="fr-FR"/>
        </w:rPr>
        <w:t xml:space="preserve">Article 8 </w:t>
      </w:r>
      <w:r w:rsidRPr="00B75CB1">
        <w:rPr>
          <w:rFonts w:eastAsia="Times New Roman" w:cstheme="minorHAnsi"/>
          <w:b/>
          <w:highlight w:val="lightGray"/>
          <w:u w:val="single"/>
          <w:lang w:eastAsia="fr-FR"/>
        </w:rPr>
        <w:noBreakHyphen/>
        <w:t xml:space="preserve"> PROTECTION DES DROITS</w:t>
      </w:r>
    </w:p>
    <w:p w14:paraId="77E957A0" w14:textId="77777777" w:rsidR="00412689" w:rsidRPr="00B75CB1" w:rsidRDefault="00412689" w:rsidP="00412689">
      <w:pPr>
        <w:tabs>
          <w:tab w:val="left" w:pos="0"/>
        </w:tabs>
        <w:spacing w:after="0" w:line="240" w:lineRule="exact"/>
        <w:jc w:val="both"/>
        <w:rPr>
          <w:rFonts w:eastAsia="Times New Roman" w:cstheme="minorHAnsi"/>
          <w:lang w:eastAsia="fr-FR"/>
        </w:rPr>
      </w:pPr>
    </w:p>
    <w:p w14:paraId="3A0F979B" w14:textId="77777777" w:rsidR="00A84D91" w:rsidRPr="00B75CB1" w:rsidRDefault="00A84D91" w:rsidP="008F4B05">
      <w:pPr>
        <w:tabs>
          <w:tab w:val="left" w:pos="284"/>
        </w:tabs>
        <w:spacing w:after="0" w:line="240" w:lineRule="auto"/>
        <w:jc w:val="both"/>
        <w:rPr>
          <w:rFonts w:eastAsia="Times New Roman" w:cstheme="minorHAnsi"/>
          <w:b/>
          <w:lang w:eastAsia="fr-FR"/>
        </w:rPr>
      </w:pPr>
    </w:p>
    <w:p w14:paraId="2927971B" w14:textId="77777777" w:rsidR="00A84D91" w:rsidRPr="00B75CB1" w:rsidRDefault="00A84D91" w:rsidP="00F16A2A">
      <w:pPr>
        <w:tabs>
          <w:tab w:val="left" w:pos="0"/>
          <w:tab w:val="left" w:pos="288"/>
        </w:tabs>
        <w:spacing w:line="240" w:lineRule="auto"/>
        <w:jc w:val="both"/>
        <w:rPr>
          <w:rFonts w:cstheme="minorHAnsi"/>
          <w:b/>
        </w:rPr>
      </w:pPr>
      <w:r w:rsidRPr="00B75CB1">
        <w:rPr>
          <w:rFonts w:cstheme="minorHAnsi"/>
          <w:b/>
        </w:rPr>
        <w:t xml:space="preserve">1. Protection des droits de l’Auteur (accord du 17 septembre 2021 relatif aux clauses types subordonnant l’attribution des aides du CNC en application de l’article l.311-5 du code du cinéma et de l’image animée) : </w:t>
      </w:r>
    </w:p>
    <w:p w14:paraId="4F141A23" w14:textId="59611DEE" w:rsidR="00C061F7" w:rsidRPr="00B75CB1" w:rsidRDefault="00ED34B2" w:rsidP="00C061F7">
      <w:pPr>
        <w:numPr>
          <w:ilvl w:val="0"/>
          <w:numId w:val="35"/>
        </w:numPr>
        <w:tabs>
          <w:tab w:val="left" w:pos="0"/>
          <w:tab w:val="left" w:pos="288"/>
        </w:tabs>
        <w:spacing w:after="0" w:line="240" w:lineRule="auto"/>
        <w:jc w:val="both"/>
        <w:rPr>
          <w:rFonts w:cstheme="minorHAnsi"/>
          <w:bCs/>
        </w:rPr>
      </w:pPr>
      <w:r w:rsidRPr="00B75CB1">
        <w:rPr>
          <w:rFonts w:cstheme="minorHAnsi"/>
          <w:bCs/>
        </w:rPr>
        <w:t>É</w:t>
      </w:r>
      <w:r w:rsidR="00C061F7" w:rsidRPr="00B75CB1">
        <w:rPr>
          <w:rFonts w:cstheme="minorHAnsi"/>
          <w:bCs/>
        </w:rPr>
        <w:t xml:space="preserve">tablissement de la version définitive de l’œuvre </w:t>
      </w:r>
    </w:p>
    <w:p w14:paraId="513B8828" w14:textId="77777777" w:rsidR="00C061F7" w:rsidRPr="00B75CB1" w:rsidRDefault="00C061F7" w:rsidP="00C061F7">
      <w:pPr>
        <w:tabs>
          <w:tab w:val="left" w:pos="0"/>
          <w:tab w:val="left" w:pos="288"/>
        </w:tabs>
        <w:spacing w:line="240" w:lineRule="auto"/>
        <w:jc w:val="both"/>
        <w:rPr>
          <w:rFonts w:cstheme="minorHAnsi"/>
          <w:bCs/>
        </w:rPr>
      </w:pPr>
      <w:r w:rsidRPr="00B75CB1">
        <w:rPr>
          <w:rFonts w:cstheme="minorHAnsi"/>
          <w:bCs/>
        </w:rPr>
        <w:t xml:space="preserve">L’œuvre est réputée achevée lorsque sa version définitive a été établie d'un commun accord entre d’une part, le réalisateur </w:t>
      </w:r>
      <w:r w:rsidRPr="00B75CB1">
        <w:rPr>
          <w:rStyle w:val="Appelnotedebasdep"/>
          <w:rFonts w:cstheme="minorHAnsi"/>
          <w:bCs/>
        </w:rPr>
        <w:footnoteReference w:id="1"/>
      </w:r>
      <w:r w:rsidRPr="00B75CB1">
        <w:rPr>
          <w:rFonts w:cstheme="minorHAnsi"/>
          <w:bCs/>
        </w:rPr>
        <w:t xml:space="preserve"> et d’autre part le Producteur, sauf, le cas échéant, stipulation prévoyant, conformément à l’article L. 121-5 du code de la propriété intellectuelle, l’accord d’autres co-auteurs. </w:t>
      </w:r>
    </w:p>
    <w:p w14:paraId="73E33F65" w14:textId="77777777" w:rsidR="00C061F7" w:rsidRPr="00B75CB1" w:rsidRDefault="00C061F7" w:rsidP="00C061F7">
      <w:pPr>
        <w:numPr>
          <w:ilvl w:val="0"/>
          <w:numId w:val="35"/>
        </w:numPr>
        <w:tabs>
          <w:tab w:val="left" w:pos="0"/>
          <w:tab w:val="left" w:pos="288"/>
        </w:tabs>
        <w:spacing w:after="0" w:line="240" w:lineRule="auto"/>
        <w:jc w:val="both"/>
        <w:rPr>
          <w:rFonts w:cstheme="minorHAnsi"/>
          <w:bCs/>
        </w:rPr>
      </w:pPr>
      <w:r w:rsidRPr="00B75CB1">
        <w:rPr>
          <w:rFonts w:cstheme="minorHAnsi"/>
          <w:bCs/>
        </w:rPr>
        <w:t xml:space="preserve">Droit au respect de l’œuvre </w:t>
      </w:r>
    </w:p>
    <w:p w14:paraId="7003EFDD" w14:textId="77777777" w:rsidR="00C061F7" w:rsidRPr="00B75CB1" w:rsidRDefault="00C061F7" w:rsidP="00C061F7">
      <w:pPr>
        <w:tabs>
          <w:tab w:val="left" w:pos="0"/>
          <w:tab w:val="left" w:pos="288"/>
        </w:tabs>
        <w:spacing w:line="240" w:lineRule="auto"/>
        <w:jc w:val="both"/>
        <w:rPr>
          <w:rFonts w:cstheme="minorHAnsi"/>
          <w:bCs/>
        </w:rPr>
      </w:pPr>
      <w:r w:rsidRPr="00B75CB1">
        <w:rPr>
          <w:rFonts w:cstheme="minorHAnsi"/>
          <w:bCs/>
        </w:rPr>
        <w:t xml:space="preserve">Le Producteur respecte et veille à faire respecter l’intégrité de l’œuvre conformément aux dispositions des articles L. 121-1 et L.121-5 du code de la propriété intellectuelle. </w:t>
      </w:r>
    </w:p>
    <w:p w14:paraId="6215D9F5" w14:textId="77777777" w:rsidR="00C061F7" w:rsidRPr="00B75CB1" w:rsidRDefault="00C061F7" w:rsidP="00C061F7">
      <w:pPr>
        <w:tabs>
          <w:tab w:val="left" w:pos="0"/>
          <w:tab w:val="left" w:pos="284"/>
        </w:tabs>
        <w:spacing w:after="0" w:line="240" w:lineRule="auto"/>
        <w:jc w:val="both"/>
        <w:rPr>
          <w:rFonts w:eastAsia="Times New Roman" w:cstheme="minorHAnsi"/>
          <w:b/>
          <w:lang w:eastAsia="fr-FR"/>
        </w:rPr>
      </w:pPr>
      <w:r w:rsidRPr="00B75CB1">
        <w:rPr>
          <w:rFonts w:cstheme="minorHAnsi"/>
          <w:bCs/>
        </w:rPr>
        <w:t xml:space="preserve">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r w:rsidRPr="00B75CB1">
        <w:rPr>
          <w:rStyle w:val="Appelnotedebasdep"/>
          <w:rFonts w:cstheme="minorHAnsi"/>
          <w:bCs/>
        </w:rPr>
        <w:footnoteReference w:id="2"/>
      </w:r>
      <w:r w:rsidRPr="00B75CB1">
        <w:rPr>
          <w:rFonts w:cstheme="minorHAnsi"/>
          <w:bCs/>
        </w:rPr>
        <w:t>.</w:t>
      </w:r>
    </w:p>
    <w:p w14:paraId="1087146F" w14:textId="01907A53" w:rsidR="00A84D91" w:rsidRPr="00B75CB1" w:rsidRDefault="00C061F7" w:rsidP="00CC3B38">
      <w:pPr>
        <w:tabs>
          <w:tab w:val="left" w:pos="0"/>
          <w:tab w:val="left" w:pos="284"/>
        </w:tabs>
        <w:spacing w:line="240" w:lineRule="auto"/>
        <w:jc w:val="both"/>
        <w:rPr>
          <w:rFonts w:cstheme="minorHAnsi"/>
          <w:b/>
        </w:rPr>
      </w:pPr>
      <w:r w:rsidRPr="00B75CB1">
        <w:rPr>
          <w:rFonts w:cstheme="minorHAnsi"/>
          <w:bCs/>
        </w:rPr>
        <w:tab/>
      </w:r>
    </w:p>
    <w:p w14:paraId="4DD3988C" w14:textId="014E147E" w:rsidR="00412689" w:rsidRPr="00B75CB1" w:rsidRDefault="00A84D91" w:rsidP="008F4B05">
      <w:pPr>
        <w:tabs>
          <w:tab w:val="left" w:pos="284"/>
        </w:tabs>
        <w:spacing w:after="0" w:line="240" w:lineRule="auto"/>
        <w:jc w:val="both"/>
        <w:rPr>
          <w:rFonts w:eastAsia="Times New Roman" w:cstheme="minorHAnsi"/>
          <w:lang w:eastAsia="fr-FR"/>
        </w:rPr>
      </w:pPr>
      <w:r w:rsidRPr="00B75CB1">
        <w:rPr>
          <w:rFonts w:eastAsia="Times New Roman" w:cstheme="minorHAnsi"/>
          <w:b/>
          <w:lang w:eastAsia="fr-FR"/>
        </w:rPr>
        <w:t>2</w:t>
      </w:r>
      <w:r w:rsidR="00412689" w:rsidRPr="00B75CB1">
        <w:rPr>
          <w:rFonts w:eastAsia="Times New Roman" w:cstheme="minorHAnsi"/>
          <w:b/>
          <w:lang w:eastAsia="fr-FR"/>
        </w:rPr>
        <w:t>.</w:t>
      </w:r>
      <w:r w:rsidR="00412689" w:rsidRPr="00B75CB1">
        <w:rPr>
          <w:rFonts w:eastAsia="Times New Roman" w:cstheme="minorHAnsi"/>
          <w:lang w:eastAsia="fr-FR"/>
        </w:rPr>
        <w:tab/>
        <w:t>Sous réserve des apports aux organismes de gestion collective et des droits propres des coauteurs éventuels, l'Auteur garantit au Producteur, mais ce, sans préjudice des dispositions de l’article 2-III</w:t>
      </w:r>
      <w:r w:rsidR="00412689" w:rsidRPr="00B75CB1">
        <w:rPr>
          <w:rFonts w:eastAsia="Times New Roman" w:cstheme="minorHAnsi"/>
          <w:color w:val="7030A0"/>
          <w:lang w:eastAsia="fr-FR"/>
        </w:rPr>
        <w:t xml:space="preserve">, </w:t>
      </w:r>
      <w:r w:rsidR="00412689" w:rsidRPr="00B75CB1">
        <w:rPr>
          <w:rFonts w:eastAsia="Times New Roman" w:cstheme="minorHAnsi"/>
          <w:lang w:eastAsia="fr-FR"/>
        </w:rPr>
        <w:t xml:space="preserve">l'exercice paisible des droits cédés et notamment : </w:t>
      </w:r>
    </w:p>
    <w:p w14:paraId="499023C7" w14:textId="708A1758" w:rsidR="00412689" w:rsidRPr="00B75CB1" w:rsidRDefault="00412689" w:rsidP="008F4B05">
      <w:pPr>
        <w:tabs>
          <w:tab w:val="left" w:pos="284"/>
        </w:tabs>
        <w:spacing w:before="100" w:beforeAutospacing="1" w:after="100" w:afterAutospacing="1" w:line="240" w:lineRule="auto"/>
        <w:rPr>
          <w:rFonts w:eastAsia="Times New Roman" w:cstheme="minorHAnsi"/>
          <w:lang w:eastAsia="fr-FR"/>
        </w:rPr>
      </w:pPr>
      <w:r w:rsidRPr="00B75CB1">
        <w:rPr>
          <w:rFonts w:eastAsia="Times New Roman" w:cstheme="minorHAnsi"/>
          <w:color w:val="333333"/>
          <w:lang w:eastAsia="fr-FR"/>
        </w:rPr>
        <w:t xml:space="preserve">– </w:t>
      </w:r>
      <w:r w:rsidRPr="00B75CB1">
        <w:rPr>
          <w:rFonts w:eastAsia="Times New Roman" w:cstheme="minorHAnsi"/>
          <w:lang w:eastAsia="fr-FR"/>
        </w:rPr>
        <w:t>qu'il n'</w:t>
      </w:r>
      <w:r w:rsidR="00813F2A" w:rsidRPr="00B75CB1">
        <w:rPr>
          <w:rFonts w:eastAsia="Times New Roman" w:cstheme="minorHAnsi"/>
          <w:lang w:eastAsia="fr-FR"/>
        </w:rPr>
        <w:t xml:space="preserve">a </w:t>
      </w:r>
      <w:r w:rsidRPr="00B75CB1">
        <w:rPr>
          <w:rFonts w:eastAsia="Times New Roman" w:cstheme="minorHAnsi"/>
          <w:lang w:eastAsia="fr-FR"/>
        </w:rPr>
        <w:t>introdui</w:t>
      </w:r>
      <w:r w:rsidR="00813F2A" w:rsidRPr="00B75CB1">
        <w:rPr>
          <w:rFonts w:eastAsia="Times New Roman" w:cstheme="minorHAnsi"/>
          <w:lang w:eastAsia="fr-FR"/>
        </w:rPr>
        <w:t>t</w:t>
      </w:r>
      <w:r w:rsidRPr="00B75CB1">
        <w:rPr>
          <w:rFonts w:eastAsia="Times New Roman" w:cstheme="minorHAnsi"/>
          <w:lang w:eastAsia="fr-FR"/>
        </w:rPr>
        <w:t xml:space="preserve"> dans son travail aucune réminiscence ou ressemblance pouvant violer les droits d'un tiers ;</w:t>
      </w:r>
    </w:p>
    <w:p w14:paraId="39B958DE" w14:textId="2982FC46" w:rsidR="00412689" w:rsidRPr="00B75CB1" w:rsidRDefault="00412689" w:rsidP="00170E13">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 xml:space="preserve">– qu'il n'a fait ni ne fera aucun acte susceptible d'empêcher ou de gêner la pleine jouissance par le Producteur des droits que lui confère la présente </w:t>
      </w:r>
      <w:proofErr w:type="spellStart"/>
      <w:r w:rsidR="00170E13" w:rsidRPr="00B75CB1">
        <w:rPr>
          <w:rFonts w:eastAsia="Times New Roman" w:cstheme="minorHAnsi"/>
          <w:lang w:eastAsia="fr-FR"/>
        </w:rPr>
        <w:t>cession</w:t>
      </w:r>
      <w:proofErr w:type="spellEnd"/>
      <w:r w:rsidR="00170E13" w:rsidRPr="00B75CB1">
        <w:rPr>
          <w:rFonts w:eastAsia="Times New Roman" w:cstheme="minorHAnsi"/>
          <w:lang w:eastAsia="fr-FR"/>
        </w:rPr>
        <w:t>.</w:t>
      </w:r>
    </w:p>
    <w:p w14:paraId="2114DC3A" w14:textId="0F554599" w:rsidR="00456CD1" w:rsidRPr="00B75CB1" w:rsidRDefault="00456CD1" w:rsidP="00170E13">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w:t>
      </w:r>
    </w:p>
    <w:p w14:paraId="6DA9395F" w14:textId="77777777" w:rsidR="00B90E78" w:rsidRDefault="00456CD1" w:rsidP="00491548">
      <w:pPr>
        <w:pStyle w:val="align-justify"/>
        <w:rPr>
          <w:rFonts w:asciiTheme="minorHAnsi" w:hAnsiTheme="minorHAnsi" w:cstheme="minorHAnsi"/>
          <w:sz w:val="22"/>
          <w:szCs w:val="22"/>
        </w:rPr>
      </w:pPr>
      <w:r w:rsidRPr="00B75CB1">
        <w:rPr>
          <w:rFonts w:asciiTheme="minorHAnsi" w:hAnsiTheme="minorHAnsi" w:cstheme="minorHAnsi"/>
          <w:b/>
          <w:bCs/>
          <w:i/>
          <w:iCs/>
          <w:sz w:val="22"/>
          <w:szCs w:val="22"/>
        </w:rPr>
        <w:t>Uniquement e</w:t>
      </w:r>
      <w:r w:rsidR="00491548" w:rsidRPr="00B75CB1">
        <w:rPr>
          <w:rFonts w:asciiTheme="minorHAnsi" w:hAnsiTheme="minorHAnsi" w:cstheme="minorHAnsi"/>
          <w:b/>
          <w:bCs/>
          <w:i/>
          <w:iCs/>
          <w:sz w:val="22"/>
          <w:szCs w:val="22"/>
        </w:rPr>
        <w:t>n cas d'œuvre basée sur un fait divers ou sur une personne ayant réellement existé, proposer la clause suivante :</w:t>
      </w:r>
      <w:r w:rsidR="00491548" w:rsidRPr="00B75CB1">
        <w:rPr>
          <w:rFonts w:asciiTheme="minorHAnsi" w:hAnsiTheme="minorHAnsi" w:cstheme="minorHAnsi"/>
          <w:sz w:val="22"/>
          <w:szCs w:val="22"/>
        </w:rPr>
        <w:t xml:space="preserve"> </w:t>
      </w:r>
    </w:p>
    <w:p w14:paraId="2342D18D" w14:textId="35B14B79" w:rsidR="00491548" w:rsidRPr="00B75CB1" w:rsidRDefault="00491548" w:rsidP="00491548">
      <w:pPr>
        <w:pStyle w:val="align-justify"/>
        <w:rPr>
          <w:rFonts w:asciiTheme="minorHAnsi" w:hAnsiTheme="minorHAnsi" w:cstheme="minorHAnsi"/>
          <w:sz w:val="22"/>
          <w:szCs w:val="22"/>
        </w:rPr>
      </w:pPr>
      <w:r w:rsidRPr="00B75CB1">
        <w:rPr>
          <w:rFonts w:asciiTheme="minorHAnsi" w:hAnsiTheme="minorHAnsi" w:cstheme="minorHAnsi"/>
          <w:i/>
          <w:iCs/>
          <w:sz w:val="22"/>
          <w:szCs w:val="22"/>
        </w:rPr>
        <w:lastRenderedPageBreak/>
        <w:t xml:space="preserve">Compte tenu de l’objet même de la pièce de théâtre faisant l’objet de la captation visée en préambule, il est d’ores et déjà prévu que des éléments auront pour fondement des faits d’actualité, des trajectoires de personnes ayant existé, etc., ce que le Producteur déclare connaître et accepter. </w:t>
      </w:r>
    </w:p>
    <w:p w14:paraId="556DCF7C" w14:textId="555BACF6" w:rsidR="000B7F49" w:rsidRPr="00B75CB1" w:rsidRDefault="005109D7" w:rsidP="00893AC9">
      <w:pPr>
        <w:pStyle w:val="align-left"/>
        <w:jc w:val="both"/>
        <w:rPr>
          <w:rFonts w:asciiTheme="minorHAnsi" w:hAnsiTheme="minorHAnsi" w:cstheme="minorHAnsi"/>
          <w:i/>
          <w:iCs/>
          <w:sz w:val="22"/>
          <w:szCs w:val="22"/>
        </w:rPr>
      </w:pPr>
      <w:r w:rsidRPr="00B75CB1">
        <w:rPr>
          <w:rFonts w:asciiTheme="minorHAnsi" w:hAnsiTheme="minorHAnsi" w:cstheme="minorHAnsi"/>
          <w:i/>
          <w:iCs/>
          <w:sz w:val="22"/>
          <w:szCs w:val="22"/>
        </w:rPr>
        <w:t>Toute procédure à l’encontre de l’Auteur sera prise en charge par le Producteur. Le Producteur fera notamment son affaire de toutes les autorisations nécessaires. L’Auteur l’assistera, si besoin est, dans cette tâche.</w:t>
      </w:r>
    </w:p>
    <w:p w14:paraId="390743EA" w14:textId="08EE7212" w:rsidR="00456CD1" w:rsidRPr="00B75CB1" w:rsidRDefault="00456CD1" w:rsidP="00893AC9">
      <w:pPr>
        <w:pStyle w:val="align-left"/>
        <w:jc w:val="both"/>
        <w:rPr>
          <w:rFonts w:asciiTheme="minorHAnsi" w:hAnsiTheme="minorHAnsi" w:cstheme="minorHAnsi"/>
          <w:i/>
          <w:iCs/>
          <w:sz w:val="22"/>
          <w:szCs w:val="22"/>
        </w:rPr>
      </w:pPr>
      <w:r w:rsidRPr="00B75CB1">
        <w:rPr>
          <w:rFonts w:asciiTheme="minorHAnsi" w:hAnsiTheme="minorHAnsi" w:cstheme="minorHAnsi"/>
          <w:i/>
          <w:iCs/>
          <w:sz w:val="22"/>
          <w:szCs w:val="22"/>
        </w:rPr>
        <w:t>--------------------------------------------------------------------------------------------------------------------------------------</w:t>
      </w:r>
    </w:p>
    <w:p w14:paraId="62B6F69A" w14:textId="77777777" w:rsidR="00F070A6" w:rsidRPr="00B75CB1" w:rsidRDefault="00F070A6" w:rsidP="006D6352">
      <w:pPr>
        <w:tabs>
          <w:tab w:val="left" w:pos="288"/>
        </w:tabs>
        <w:spacing w:after="0" w:line="240" w:lineRule="exact"/>
        <w:jc w:val="both"/>
        <w:rPr>
          <w:rFonts w:eastAsia="Times New Roman" w:cstheme="minorHAnsi"/>
          <w:b/>
          <w:lang w:eastAsia="fr-FR"/>
        </w:rPr>
      </w:pPr>
    </w:p>
    <w:p w14:paraId="3B163848" w14:textId="77777777" w:rsidR="00F070A6" w:rsidRPr="00B75CB1" w:rsidRDefault="00F070A6" w:rsidP="00F070A6">
      <w:pPr>
        <w:rPr>
          <w:rFonts w:cstheme="minorHAnsi"/>
        </w:rPr>
      </w:pPr>
      <w:r w:rsidRPr="00B75CB1">
        <w:rPr>
          <w:rFonts w:cstheme="minorHAnsi"/>
          <w:b/>
          <w:bCs/>
        </w:rPr>
        <w:t>3. Intelligence artificielle</w:t>
      </w:r>
    </w:p>
    <w:p w14:paraId="059A9BC8" w14:textId="4DD6BA99" w:rsidR="00F070A6" w:rsidRPr="00B75CB1" w:rsidRDefault="00F070A6" w:rsidP="00F070A6">
      <w:pPr>
        <w:pStyle w:val="Default0"/>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Afin de préserver les droits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sur la captation,</w:t>
      </w:r>
      <w:r w:rsidR="00BC7A65" w:rsidRPr="00B75CB1">
        <w:rPr>
          <w:rFonts w:asciiTheme="minorHAnsi" w:hAnsiTheme="minorHAnsi" w:cstheme="minorHAnsi"/>
          <w:color w:val="auto"/>
          <w:sz w:val="22"/>
          <w:szCs w:val="22"/>
        </w:rPr>
        <w:t xml:space="preserve"> et de manière plus générale ses droits au titre de son activité d’auteur</w:t>
      </w:r>
      <w:r w:rsidRPr="00B75CB1">
        <w:rPr>
          <w:rFonts w:asciiTheme="minorHAnsi" w:hAnsiTheme="minorHAnsi" w:cstheme="minorHAnsi"/>
          <w:color w:val="auto"/>
          <w:sz w:val="22"/>
          <w:szCs w:val="22"/>
        </w:rPr>
        <w:t xml:space="preserve"> y compris </w:t>
      </w:r>
      <w:r w:rsidR="002B35A7" w:rsidRPr="00B75CB1">
        <w:rPr>
          <w:rFonts w:asciiTheme="minorHAnsi" w:hAnsiTheme="minorHAnsi" w:cstheme="minorHAnsi"/>
          <w:color w:val="auto"/>
          <w:sz w:val="22"/>
          <w:szCs w:val="22"/>
        </w:rPr>
        <w:t>son</w:t>
      </w:r>
      <w:r w:rsidRPr="00B75CB1">
        <w:rPr>
          <w:rFonts w:asciiTheme="minorHAnsi" w:hAnsiTheme="minorHAnsi" w:cstheme="minorHAnsi"/>
          <w:color w:val="auto"/>
          <w:sz w:val="22"/>
          <w:szCs w:val="22"/>
        </w:rPr>
        <w:t xml:space="preserve"> droit moral, dans le cadre de l’utilisation de l’intelligence artificielle (IA) au moment de la création ou après celle-ci, il est expressément convenu ce qui suit. </w:t>
      </w:r>
    </w:p>
    <w:p w14:paraId="175705ED"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008B0668" w14:textId="6E42B00C"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3.1. Le Producteur ne peut en aucune façon reproduire et/ou utiliser l’œuvre et/ou l’une de ses composantes (texte, graphisme, réalisation…) ou adaptations, de quelque manière que ce soit, aux fins d’alimentation des technologies d’intelligence artificielle pour générer quelque création que ce soit ou, plus généralement, à des fins d’exploitation, sauf autorisation expresse et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De même, le Producteur ne pourra autoriser un tiers au présent contrat à procéder aux opérations visées au présent paragraphe sans l’autorisation expresse et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 </w:t>
      </w:r>
    </w:p>
    <w:p w14:paraId="708164D2" w14:textId="77777777" w:rsidR="00F070A6" w:rsidRPr="00B75CB1" w:rsidRDefault="00F070A6" w:rsidP="00F070A6">
      <w:pPr>
        <w:pStyle w:val="default"/>
        <w:jc w:val="both"/>
        <w:rPr>
          <w:rFonts w:asciiTheme="minorHAnsi" w:hAnsiTheme="minorHAnsi" w:cstheme="minorHAnsi"/>
          <w:color w:val="auto"/>
          <w:sz w:val="22"/>
          <w:szCs w:val="22"/>
        </w:rPr>
      </w:pPr>
    </w:p>
    <w:p w14:paraId="2F05D077" w14:textId="0AC5408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3.2.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ne peut être tenu d’utiliser l’IA générative ou de travailler à partir d’un texte ou de tout autre élément généré par l’IA ; </w:t>
      </w:r>
    </w:p>
    <w:p w14:paraId="0D1B3422"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67ABBA17" w14:textId="152780DC"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3.3.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s’engage à informer le Producteur de tout recours à l’IA qui serait inclus dans le texte de l’œuvre et à indiquer la nature et la part de ce recours ;  </w:t>
      </w:r>
    </w:p>
    <w:p w14:paraId="420EF7F8"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534BC959" w14:textId="0A585BF4"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3.4. Le Producteur s’engage à ce que l’œuvre objet des présentes ne soit pas produite à quelque stade que ce soit par des technologies d’intelligence artificielle sans information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En ce qui concerne les versions étrangères de l’œuvre, le Producteur ne peut recourir à des technologies d’intelligence artificielle ou traducteurs/doubleurs non humains sans information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Aux fins de clarification, les technologies d’intelligence artificielle peuvent être utilisées comme outil pour aider à la traduction/doublage, à condition que la traduction/le doublage soit effectué(e) essentiellement par un traducteur/doubleur humain qui contrôle, examine et approuve chaque mot de la traduction/du doublage ; </w:t>
      </w:r>
    </w:p>
    <w:p w14:paraId="1D783686"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27D06855" w14:textId="0BFE3B73"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3.5. Lorsque les droits y afférents sont cédés, le producteur s’engage à ne produire ou à n’autoriser un tiers à produire par une technologie d’intelligence artificielle aucune adaptation, aucun remake, </w:t>
      </w:r>
      <w:proofErr w:type="spellStart"/>
      <w:r w:rsidRPr="00B75CB1">
        <w:rPr>
          <w:rStyle w:val="spelle"/>
          <w:rFonts w:asciiTheme="minorHAnsi" w:hAnsiTheme="minorHAnsi" w:cstheme="minorHAnsi"/>
          <w:color w:val="auto"/>
          <w:sz w:val="22"/>
          <w:szCs w:val="22"/>
        </w:rPr>
        <w:t>sequel</w:t>
      </w:r>
      <w:proofErr w:type="spellEnd"/>
      <w:r w:rsidRPr="00B75CB1">
        <w:rPr>
          <w:rFonts w:asciiTheme="minorHAnsi" w:hAnsiTheme="minorHAnsi" w:cstheme="minorHAnsi"/>
          <w:color w:val="auto"/>
          <w:sz w:val="22"/>
          <w:szCs w:val="22"/>
        </w:rPr>
        <w:t xml:space="preserve">, prequel, spin off et aucun aménagement de l’œuvre de quelque nature que ce soit sans accord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  </w:t>
      </w:r>
    </w:p>
    <w:p w14:paraId="013F3A75"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71B2491B" w14:textId="2CA74AE6"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3.6. Le Producteur s’engage à ne pas utiliser d’éléments générés par l’IA pour la création de visuels de promotion de l’œuvre sans l’accord exprès préalable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Aux fins de clarification, les technologies de l’intelligence artificielle peuvent être utilisées par un humain comme outil pour l’aider à la création de visuels de promotion de l’œuvre, à condition que les visuels découlent essentiellement de la création humaine et que l’humain ait le contrôle final sur le visuel ;  </w:t>
      </w:r>
    </w:p>
    <w:p w14:paraId="5FAB9043"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53CA3EAB" w14:textId="03B0530A"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lastRenderedPageBreak/>
        <w:t xml:space="preserve">3.7. Dans l’hypothèse où la loi française ou toute autre norme applicable en droit français, y compris des accords professionnels, prévoirait au regard de l’utilisation de l’IA des dispositions plus protectrices de </w:t>
      </w:r>
      <w:r w:rsidR="00A44A82" w:rsidRPr="00B75CB1">
        <w:rPr>
          <w:rFonts w:asciiTheme="minorHAnsi" w:hAnsiTheme="minorHAnsi" w:cstheme="minorHAnsi"/>
          <w:color w:val="auto"/>
          <w:sz w:val="22"/>
          <w:szCs w:val="22"/>
        </w:rPr>
        <w:t>l’Auteur</w:t>
      </w:r>
      <w:r w:rsidRPr="00B75CB1">
        <w:rPr>
          <w:rFonts w:asciiTheme="minorHAnsi" w:hAnsiTheme="minorHAnsi" w:cstheme="minorHAnsi"/>
          <w:color w:val="auto"/>
          <w:sz w:val="22"/>
          <w:szCs w:val="22"/>
        </w:rPr>
        <w:t xml:space="preserve"> au titre de ses droits patrimoniaux, de leur exercice et de leur rémunération ou au titre d</w:t>
      </w:r>
      <w:r w:rsidR="002B35A7" w:rsidRPr="00B75CB1">
        <w:rPr>
          <w:rFonts w:asciiTheme="minorHAnsi" w:hAnsiTheme="minorHAnsi" w:cstheme="minorHAnsi"/>
          <w:color w:val="auto"/>
          <w:sz w:val="22"/>
          <w:szCs w:val="22"/>
        </w:rPr>
        <w:t xml:space="preserve">e son </w:t>
      </w:r>
      <w:r w:rsidRPr="00B75CB1">
        <w:rPr>
          <w:rFonts w:asciiTheme="minorHAnsi" w:hAnsiTheme="minorHAnsi" w:cstheme="minorHAnsi"/>
          <w:color w:val="auto"/>
          <w:sz w:val="22"/>
          <w:szCs w:val="22"/>
        </w:rPr>
        <w:t xml:space="preserve">droit moral, ces dispositions s’appliqueraient dans le cadre du présent contrat à compter de leur entrée en vigueur ;  </w:t>
      </w:r>
    </w:p>
    <w:p w14:paraId="10D30848"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0AF163B0"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xml:space="preserve">3.8. Les présentes dispositions s’appliquent à tous les éléments utilisés pour la création de l’œuvre, y compris ceux qui n’auraient pas été finalement retenus pour l’établissement de sa version définitive ;  </w:t>
      </w:r>
    </w:p>
    <w:p w14:paraId="698A0CE2" w14:textId="77777777"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 </w:t>
      </w:r>
    </w:p>
    <w:p w14:paraId="701D31E9" w14:textId="4BCD4F33" w:rsidR="00F070A6" w:rsidRPr="00B75CB1" w:rsidRDefault="00F070A6" w:rsidP="00F070A6">
      <w:pPr>
        <w:pStyle w:val="default"/>
        <w:jc w:val="both"/>
        <w:rPr>
          <w:rFonts w:asciiTheme="minorHAnsi" w:hAnsiTheme="minorHAnsi" w:cstheme="minorHAnsi"/>
          <w:color w:val="auto"/>
          <w:sz w:val="22"/>
          <w:szCs w:val="22"/>
        </w:rPr>
      </w:pPr>
      <w:r w:rsidRPr="00B75CB1">
        <w:rPr>
          <w:rFonts w:asciiTheme="minorHAnsi" w:hAnsiTheme="minorHAnsi" w:cstheme="minorHAnsi"/>
          <w:color w:val="auto"/>
          <w:sz w:val="22"/>
          <w:szCs w:val="22"/>
        </w:rPr>
        <w:t>3.9. Le producteur s’engage à informer, par tout procédé approprié, les tiers, notamment les diffuseurs et les distributeurs, des stipulations du présent article, et à veiller à leur respect par lesdits tiers, en particulier dans le cadre des dispositions des articles L. 122-5-3 III et R. 122-</w:t>
      </w:r>
      <w:r w:rsidR="001626B9" w:rsidRPr="00B75CB1">
        <w:rPr>
          <w:rFonts w:asciiTheme="minorHAnsi" w:hAnsiTheme="minorHAnsi" w:cstheme="minorHAnsi"/>
          <w:color w:val="auto"/>
          <w:sz w:val="22"/>
          <w:szCs w:val="22"/>
        </w:rPr>
        <w:t>2</w:t>
      </w:r>
      <w:r w:rsidRPr="00B75CB1">
        <w:rPr>
          <w:rFonts w:asciiTheme="minorHAnsi" w:hAnsiTheme="minorHAnsi" w:cstheme="minorHAnsi"/>
          <w:color w:val="auto"/>
          <w:sz w:val="22"/>
          <w:szCs w:val="22"/>
        </w:rPr>
        <w:t xml:space="preserve">8 du code de la propriété intellectuelle. </w:t>
      </w:r>
    </w:p>
    <w:p w14:paraId="643AC8D1" w14:textId="77777777" w:rsidR="00F070A6" w:rsidRPr="00B75CB1" w:rsidRDefault="00F070A6" w:rsidP="006D6352">
      <w:pPr>
        <w:tabs>
          <w:tab w:val="left" w:pos="288"/>
        </w:tabs>
        <w:spacing w:after="0" w:line="240" w:lineRule="exact"/>
        <w:jc w:val="both"/>
        <w:rPr>
          <w:rFonts w:eastAsia="Times New Roman" w:cstheme="minorHAnsi"/>
          <w:b/>
          <w:lang w:eastAsia="fr-FR"/>
        </w:rPr>
      </w:pPr>
    </w:p>
    <w:p w14:paraId="5C9CC760" w14:textId="77777777" w:rsidR="00F070A6" w:rsidRPr="00B75CB1" w:rsidRDefault="00F070A6" w:rsidP="006D6352">
      <w:pPr>
        <w:tabs>
          <w:tab w:val="left" w:pos="288"/>
        </w:tabs>
        <w:spacing w:after="0" w:line="240" w:lineRule="exact"/>
        <w:jc w:val="both"/>
        <w:rPr>
          <w:rFonts w:eastAsia="Times New Roman" w:cstheme="minorHAnsi"/>
          <w:b/>
          <w:lang w:eastAsia="fr-FR"/>
        </w:rPr>
      </w:pPr>
    </w:p>
    <w:p w14:paraId="70BDA9E7" w14:textId="27C9AA19" w:rsidR="00412689" w:rsidRPr="00B75CB1"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Le Producteur aura, par le fait des présentes, le droit de poursuivre toute contrefaçon, imitation ou exploitation, sous quelque forme que ce soit de la captation, dans la limite des droits cédés aux termes du présent contrat, mais à ses frais, risques et périls et à sa propre requête.</w:t>
      </w:r>
    </w:p>
    <w:p w14:paraId="38F6C3F6" w14:textId="77777777" w:rsidR="002B35A7" w:rsidRPr="00B75CB1" w:rsidRDefault="002B35A7" w:rsidP="002B35A7">
      <w:pPr>
        <w:tabs>
          <w:tab w:val="left" w:pos="288"/>
        </w:tabs>
        <w:spacing w:after="0" w:line="240" w:lineRule="exact"/>
        <w:jc w:val="both"/>
        <w:rPr>
          <w:rFonts w:eastAsia="Times New Roman" w:cstheme="minorHAnsi"/>
          <w:lang w:eastAsia="fr-FR"/>
        </w:rPr>
      </w:pPr>
    </w:p>
    <w:p w14:paraId="2A08817B" w14:textId="200B8FC3" w:rsidR="00412689" w:rsidRPr="00B75CB1" w:rsidRDefault="00412689" w:rsidP="00655787">
      <w:pPr>
        <w:pStyle w:val="Paragraphedeliste"/>
        <w:numPr>
          <w:ilvl w:val="0"/>
          <w:numId w:val="32"/>
        </w:numPr>
        <w:tabs>
          <w:tab w:val="left" w:pos="288"/>
        </w:tabs>
        <w:spacing w:after="0" w:line="240" w:lineRule="exact"/>
        <w:ind w:left="0" w:firstLine="0"/>
        <w:jc w:val="both"/>
        <w:rPr>
          <w:rFonts w:eastAsia="Times New Roman" w:cstheme="minorHAnsi"/>
          <w:lang w:eastAsia="fr-FR"/>
        </w:rPr>
      </w:pPr>
      <w:r w:rsidRPr="00B75CB1">
        <w:rPr>
          <w:rFonts w:eastAsia="Times New Roman" w:cstheme="minorHAnsi"/>
          <w:lang w:eastAsia="fr-FR"/>
        </w:rPr>
        <w:t>Il est bien entendu que l'Auteur ne garantit les droits cédés que dans la mesure et les limites où la propriété littéraire et artistique est reconnue et assurée par la législation, les usages et la jurisprudence locale de chaque pays</w:t>
      </w:r>
      <w:r w:rsidR="002B35A7" w:rsidRPr="00B75CB1">
        <w:rPr>
          <w:rFonts w:eastAsia="Times New Roman" w:cstheme="minorHAnsi"/>
          <w:lang w:eastAsia="fr-FR"/>
        </w:rPr>
        <w:t xml:space="preserve">, </w:t>
      </w:r>
    </w:p>
    <w:p w14:paraId="033AAD2B" w14:textId="77777777" w:rsidR="002B35A7" w:rsidRPr="00B75CB1" w:rsidRDefault="002B35A7" w:rsidP="002B35A7">
      <w:pPr>
        <w:pStyle w:val="Paragraphedeliste"/>
        <w:tabs>
          <w:tab w:val="left" w:pos="0"/>
        </w:tabs>
        <w:spacing w:after="0" w:line="240" w:lineRule="exact"/>
        <w:ind w:left="360"/>
        <w:jc w:val="both"/>
        <w:rPr>
          <w:rFonts w:eastAsia="Times New Roman" w:cstheme="minorHAnsi"/>
          <w:lang w:eastAsia="fr-FR"/>
        </w:rPr>
      </w:pPr>
    </w:p>
    <w:p w14:paraId="20A83C66" w14:textId="6F70286F" w:rsidR="00412689" w:rsidRPr="00B75CB1" w:rsidRDefault="00633C07"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 xml:space="preserve">L'Auteur accepte de </w:t>
      </w:r>
      <w:r w:rsidR="00412689" w:rsidRPr="00B75CB1">
        <w:rPr>
          <w:rFonts w:eastAsia="Times New Roman" w:cstheme="minorHAnsi"/>
          <w:lang w:eastAsia="fr-FR"/>
        </w:rPr>
        <w:t>fournir toute attestation qui pourrait être demandée par le Producteur pour les organismes officiels français ou étrangers auxquels le Producteur aurait à remettre ladite attestation.</w:t>
      </w:r>
    </w:p>
    <w:p w14:paraId="2896AA61" w14:textId="77777777" w:rsidR="002B35A7" w:rsidRPr="00B75CB1" w:rsidRDefault="002B35A7" w:rsidP="002B35A7">
      <w:pPr>
        <w:pStyle w:val="Paragraphedeliste"/>
        <w:rPr>
          <w:rFonts w:eastAsia="Times New Roman" w:cstheme="minorHAnsi"/>
          <w:lang w:eastAsia="fr-FR"/>
        </w:rPr>
      </w:pPr>
    </w:p>
    <w:p w14:paraId="391C6F4F" w14:textId="77777777" w:rsidR="00412689" w:rsidRPr="00B75CB1"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 xml:space="preserve">L'Auteur reconnaît expressément au Producteur le droit de commander à un ou plusieurs traducteurs de son choix </w:t>
      </w:r>
      <w:r w:rsidR="00B8336A" w:rsidRPr="00B75CB1">
        <w:rPr>
          <w:rFonts w:eastAsia="Times New Roman" w:cstheme="minorHAnsi"/>
          <w:lang w:eastAsia="fr-FR"/>
        </w:rPr>
        <w:t xml:space="preserve">une version du </w:t>
      </w:r>
      <w:r w:rsidRPr="00B75CB1">
        <w:rPr>
          <w:rFonts w:eastAsia="Times New Roman" w:cstheme="minorHAnsi"/>
          <w:lang w:eastAsia="fr-FR"/>
        </w:rPr>
        <w:t>texte</w:t>
      </w:r>
      <w:r w:rsidR="00B8336A" w:rsidRPr="00B75CB1">
        <w:rPr>
          <w:rFonts w:eastAsia="Times New Roman" w:cstheme="minorHAnsi"/>
          <w:lang w:eastAsia="fr-FR"/>
        </w:rPr>
        <w:t xml:space="preserve"> de la pièce de théâtre </w:t>
      </w:r>
      <w:r w:rsidRPr="00B75CB1">
        <w:rPr>
          <w:rFonts w:eastAsia="Times New Roman" w:cstheme="minorHAnsi"/>
          <w:lang w:eastAsia="fr-FR"/>
        </w:rPr>
        <w:t>en une ou plusieurs langues étrangères. Dans ce cas, les Parties conviennent de ce que l'intervention d'un ou plusieurs traducteurs n'entraînera, pour l'Auteur ou pour le Producteur, aucune modification d'aucune sorte dans l'exécution du présent contrat.</w:t>
      </w:r>
    </w:p>
    <w:p w14:paraId="0BC1119E" w14:textId="77777777" w:rsidR="002B35A7" w:rsidRPr="00B75CB1" w:rsidRDefault="002B35A7" w:rsidP="002B35A7">
      <w:pPr>
        <w:pStyle w:val="Paragraphedeliste"/>
        <w:rPr>
          <w:rFonts w:eastAsia="Times New Roman" w:cstheme="minorHAnsi"/>
          <w:lang w:eastAsia="fr-FR"/>
        </w:rPr>
      </w:pPr>
    </w:p>
    <w:p w14:paraId="44BBC894" w14:textId="4CD8D5B4" w:rsidR="00412689" w:rsidRPr="00B75CB1" w:rsidRDefault="00412689" w:rsidP="00655787">
      <w:pPr>
        <w:pStyle w:val="Paragraphedeliste"/>
        <w:numPr>
          <w:ilvl w:val="0"/>
          <w:numId w:val="32"/>
        </w:numPr>
        <w:tabs>
          <w:tab w:val="left" w:pos="0"/>
          <w:tab w:val="left" w:pos="284"/>
        </w:tabs>
        <w:spacing w:after="0" w:line="240" w:lineRule="exact"/>
        <w:ind w:left="0" w:firstLine="0"/>
        <w:jc w:val="both"/>
        <w:rPr>
          <w:rFonts w:eastAsia="Times New Roman" w:cstheme="minorHAnsi"/>
          <w:lang w:eastAsia="fr-FR"/>
        </w:rPr>
      </w:pPr>
      <w:r w:rsidRPr="00B75CB1">
        <w:rPr>
          <w:rFonts w:eastAsia="Times New Roman" w:cstheme="minorHAnsi"/>
          <w:lang w:eastAsia="fr-FR"/>
        </w:rPr>
        <w:t xml:space="preserve">L'Auteur autorise dès à présent, dans le cadre de l'exercice de son droit moral tel que défini notamment par les articles L.121-1 et L.121-5 du code de la propriété intellectuelle, l'insertion dans la captation, à l'occasion de son exploitation et notamment de sa télédiffusion, de messages publicitaires intéressant toutes firmes, marques de produits ou de services et ce, dans le strict respect des dispositions législatives et réglementaires en vigueur. </w:t>
      </w:r>
    </w:p>
    <w:p w14:paraId="730AB632" w14:textId="77777777" w:rsidR="00412689" w:rsidRPr="00B75CB1" w:rsidRDefault="00412689" w:rsidP="006C1AC4">
      <w:pPr>
        <w:spacing w:after="0" w:line="240" w:lineRule="exact"/>
        <w:jc w:val="both"/>
        <w:rPr>
          <w:rFonts w:eastAsia="Times New Roman" w:cstheme="minorHAnsi"/>
          <w:lang w:eastAsia="fr-FR"/>
        </w:rPr>
      </w:pPr>
    </w:p>
    <w:p w14:paraId="7CFC9399" w14:textId="77777777" w:rsidR="006C1AC4" w:rsidRPr="00B75CB1" w:rsidRDefault="00412689" w:rsidP="006C1AC4">
      <w:pPr>
        <w:spacing w:after="0" w:line="240" w:lineRule="auto"/>
        <w:jc w:val="both"/>
        <w:rPr>
          <w:rFonts w:eastAsia="Times New Roman" w:cstheme="minorHAnsi"/>
          <w:lang w:eastAsia="fr-FR"/>
        </w:rPr>
      </w:pPr>
      <w:r w:rsidRPr="00B75CB1">
        <w:rPr>
          <w:rFonts w:eastAsia="Times New Roman" w:cstheme="minorHAnsi"/>
          <w:lang w:eastAsia="fr-FR"/>
        </w:rPr>
        <w:t xml:space="preserve">De même, l'Auteur accepte expressément la présence à l'écran, pendant le cours de la diffusion de la captation, de la marque distinctive ou "logo" du télédiffuseur ainsi que celle de la signalétique relative à la protection de </w:t>
      </w:r>
      <w:r w:rsidR="006C1AC4" w:rsidRPr="00B75CB1">
        <w:rPr>
          <w:rFonts w:eastAsia="Times New Roman" w:cstheme="minorHAnsi"/>
          <w:lang w:eastAsia="fr-FR"/>
        </w:rPr>
        <w:t>l'enfance et de l'adolescence.</w:t>
      </w:r>
      <w:r w:rsidR="006C1AC4" w:rsidRPr="00B75CB1">
        <w:rPr>
          <w:rFonts w:eastAsia="Times New Roman" w:cstheme="minorHAnsi"/>
          <w:lang w:eastAsia="fr-FR"/>
        </w:rPr>
        <w:cr/>
      </w:r>
    </w:p>
    <w:p w14:paraId="00B7431B" w14:textId="77777777" w:rsidR="00412689" w:rsidRPr="00B75CB1" w:rsidRDefault="00412689" w:rsidP="006C1AC4">
      <w:pPr>
        <w:spacing w:after="0" w:line="240" w:lineRule="auto"/>
        <w:jc w:val="both"/>
        <w:rPr>
          <w:rFonts w:eastAsia="Times New Roman" w:cstheme="minorHAnsi"/>
          <w:lang w:eastAsia="fr-FR"/>
        </w:rPr>
      </w:pPr>
      <w:r w:rsidRPr="00B75CB1">
        <w:rPr>
          <w:rFonts w:eastAsia="Times New Roman" w:cstheme="minorHAnsi"/>
          <w:lang w:eastAsia="fr-FR"/>
        </w:rPr>
        <w:t>L'Auteur est également avisé que la captation pourra faire l'objet d'opérations de parrainage ou "sponsoring", ce qu'il déclare accepter.</w:t>
      </w:r>
    </w:p>
    <w:p w14:paraId="1196134A" w14:textId="77777777" w:rsidR="00412689" w:rsidRPr="00B75CB1" w:rsidRDefault="00412689" w:rsidP="00412689">
      <w:pPr>
        <w:spacing w:after="0" w:line="240" w:lineRule="exact"/>
        <w:jc w:val="both"/>
        <w:rPr>
          <w:rFonts w:eastAsia="Times New Roman" w:cstheme="minorHAnsi"/>
          <w:u w:val="single"/>
          <w:lang w:eastAsia="fr-FR"/>
        </w:rPr>
      </w:pPr>
    </w:p>
    <w:p w14:paraId="456EC55E" w14:textId="77777777" w:rsidR="00170E13" w:rsidRPr="00B75CB1" w:rsidRDefault="00170E13" w:rsidP="00412689">
      <w:pPr>
        <w:spacing w:after="0" w:line="240" w:lineRule="exact"/>
        <w:jc w:val="both"/>
        <w:rPr>
          <w:rFonts w:eastAsia="Times New Roman" w:cstheme="minorHAnsi"/>
          <w:u w:val="single"/>
          <w:lang w:eastAsia="fr-FR"/>
        </w:rPr>
      </w:pPr>
    </w:p>
    <w:p w14:paraId="45967111" w14:textId="3174DA98" w:rsidR="00412689" w:rsidRPr="00B75CB1" w:rsidRDefault="00412689" w:rsidP="00412689">
      <w:pPr>
        <w:tabs>
          <w:tab w:val="left" w:pos="288"/>
        </w:tabs>
        <w:spacing w:after="0" w:line="240" w:lineRule="exact"/>
        <w:jc w:val="both"/>
        <w:rPr>
          <w:rFonts w:eastAsia="Times New Roman" w:cstheme="minorHAnsi"/>
          <w:lang w:eastAsia="fr-FR"/>
        </w:rPr>
      </w:pPr>
      <w:r w:rsidRPr="00B75CB1">
        <w:rPr>
          <w:rFonts w:eastAsia="Times New Roman" w:cstheme="minorHAnsi"/>
          <w:b/>
          <w:highlight w:val="lightGray"/>
          <w:u w:val="single"/>
          <w:lang w:eastAsia="fr-FR"/>
        </w:rPr>
        <w:t xml:space="preserve">Article </w:t>
      </w:r>
      <w:r w:rsidR="005A4213" w:rsidRPr="00B75CB1">
        <w:rPr>
          <w:rFonts w:eastAsia="Times New Roman" w:cstheme="minorHAnsi"/>
          <w:b/>
          <w:highlight w:val="lightGray"/>
          <w:u w:val="single"/>
          <w:lang w:eastAsia="fr-FR"/>
        </w:rPr>
        <w:t>9 -</w:t>
      </w:r>
      <w:r w:rsidRPr="00B75CB1">
        <w:rPr>
          <w:rFonts w:eastAsia="Times New Roman" w:cstheme="minorHAnsi"/>
          <w:b/>
          <w:highlight w:val="lightGray"/>
          <w:u w:val="single"/>
          <w:lang w:eastAsia="fr-FR"/>
        </w:rPr>
        <w:t xml:space="preserve"> R</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TROCESSION A UN TIERS</w:t>
      </w:r>
    </w:p>
    <w:p w14:paraId="377C671A" w14:textId="77777777" w:rsidR="00412689" w:rsidRPr="00B75CB1" w:rsidRDefault="00412689" w:rsidP="00412689">
      <w:pPr>
        <w:tabs>
          <w:tab w:val="left" w:pos="5760"/>
        </w:tabs>
        <w:spacing w:after="0" w:line="240" w:lineRule="exact"/>
        <w:jc w:val="both"/>
        <w:rPr>
          <w:rFonts w:eastAsia="Times New Roman" w:cstheme="minorHAnsi"/>
          <w:lang w:eastAsia="fr-FR"/>
        </w:rPr>
      </w:pPr>
    </w:p>
    <w:p w14:paraId="3A8C26B0" w14:textId="77777777" w:rsidR="00412689" w:rsidRPr="00B75CB1" w:rsidRDefault="00412689" w:rsidP="00412689">
      <w:pPr>
        <w:tabs>
          <w:tab w:val="left" w:pos="0"/>
        </w:tabs>
        <w:spacing w:after="0" w:line="240" w:lineRule="auto"/>
        <w:jc w:val="both"/>
        <w:rPr>
          <w:rFonts w:eastAsia="Times New Roman" w:cstheme="minorHAnsi"/>
          <w:lang w:eastAsia="fr-FR"/>
        </w:rPr>
      </w:pPr>
      <w:r w:rsidRPr="00B75CB1">
        <w:rPr>
          <w:rFonts w:eastAsia="Times New Roman" w:cstheme="minorHAnsi"/>
          <w:lang w:eastAsia="fr-FR"/>
        </w:rPr>
        <w:t>Le Producteur aura la faculté de rétrocéder à tout tiers de son choix le bénéfice et les charges de la présente co</w:t>
      </w:r>
      <w:r w:rsidR="00A82368" w:rsidRPr="00B75CB1">
        <w:rPr>
          <w:rFonts w:eastAsia="Times New Roman" w:cstheme="minorHAnsi"/>
          <w:lang w:eastAsia="fr-FR"/>
        </w:rPr>
        <w:t xml:space="preserve">nvention </w:t>
      </w:r>
      <w:r w:rsidRPr="00B75CB1">
        <w:rPr>
          <w:rFonts w:eastAsia="Times New Roman" w:cstheme="minorHAnsi"/>
          <w:lang w:eastAsia="fr-FR"/>
        </w:rPr>
        <w:t>à la condition :</w:t>
      </w:r>
    </w:p>
    <w:p w14:paraId="2DB50A67" w14:textId="77777777" w:rsidR="00412689" w:rsidRPr="00B75CB1" w:rsidRDefault="00412689" w:rsidP="00412689">
      <w:pPr>
        <w:tabs>
          <w:tab w:val="left" w:pos="0"/>
        </w:tabs>
        <w:spacing w:after="0" w:line="240" w:lineRule="auto"/>
        <w:jc w:val="both"/>
        <w:rPr>
          <w:rFonts w:eastAsia="Times New Roman" w:cstheme="minorHAnsi"/>
          <w:lang w:eastAsia="fr-FR"/>
        </w:rPr>
      </w:pPr>
    </w:p>
    <w:p w14:paraId="155CCA71" w14:textId="77777777" w:rsidR="00412689" w:rsidRPr="00B75CB1"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B75CB1">
        <w:rPr>
          <w:rFonts w:eastAsia="Times New Roman" w:cstheme="minorHAnsi"/>
          <w:lang w:eastAsia="fr-FR"/>
        </w:rPr>
        <w:lastRenderedPageBreak/>
        <w:t xml:space="preserve">conformément aux dispositions de l’article L.132-28, alinéa 3, du code de la propriété intellectuelle, d’en informer préalablement l’Auteur par lettre recommandée </w:t>
      </w:r>
      <w:r w:rsidR="006D6352" w:rsidRPr="00B75CB1">
        <w:rPr>
          <w:rFonts w:eastAsia="Times New Roman" w:cstheme="minorHAnsi"/>
          <w:i/>
          <w:color w:val="FF0000"/>
          <w:lang w:eastAsia="fr-FR"/>
        </w:rPr>
        <w:t>(</w:t>
      </w:r>
      <w:r w:rsidR="0068589D" w:rsidRPr="00B75CB1">
        <w:rPr>
          <w:rFonts w:eastAsia="Times New Roman" w:cstheme="minorHAnsi"/>
          <w:i/>
          <w:color w:val="FF0000"/>
          <w:lang w:eastAsia="fr-FR"/>
        </w:rPr>
        <w:t>copie</w:t>
      </w:r>
      <w:r w:rsidR="0068589D" w:rsidRPr="00B75CB1">
        <w:rPr>
          <w:rFonts w:eastAsia="Times New Roman" w:cstheme="minorHAnsi"/>
          <w:color w:val="FF0000"/>
          <w:lang w:eastAsia="fr-FR"/>
        </w:rPr>
        <w:t xml:space="preserve"> </w:t>
      </w:r>
      <w:r w:rsidR="006D6352" w:rsidRPr="00B75CB1">
        <w:rPr>
          <w:rFonts w:eastAsia="Times New Roman" w:cstheme="minorHAnsi"/>
          <w:i/>
          <w:color w:val="FF0000"/>
          <w:lang w:eastAsia="fr-FR"/>
        </w:rPr>
        <w:t xml:space="preserve">adressée à la SACD, </w:t>
      </w:r>
      <w:r w:rsidRPr="00B75CB1">
        <w:rPr>
          <w:rFonts w:eastAsia="Times New Roman" w:cstheme="minorHAnsi"/>
          <w:i/>
          <w:color w:val="FF0000"/>
          <w:lang w:eastAsia="fr-FR"/>
        </w:rPr>
        <w:t>Direction de l’Audiovisuel, du Cinéma et de la Création Numérique)</w:t>
      </w:r>
      <w:r w:rsidRPr="00B75CB1">
        <w:rPr>
          <w:rFonts w:eastAsia="Times New Roman" w:cstheme="minorHAnsi"/>
          <w:color w:val="FF0000"/>
          <w:lang w:eastAsia="fr-FR"/>
        </w:rPr>
        <w:t xml:space="preserve"> </w:t>
      </w:r>
      <w:r w:rsidRPr="00B75CB1">
        <w:rPr>
          <w:rFonts w:eastAsia="Times New Roman" w:cstheme="minorHAnsi"/>
          <w:lang w:eastAsia="fr-FR"/>
        </w:rPr>
        <w:t>dans un délai minimal d’un mois avant la date effective de la rétrocession ;</w:t>
      </w:r>
    </w:p>
    <w:p w14:paraId="23CF0D4C" w14:textId="77777777" w:rsidR="00412689" w:rsidRPr="00B75CB1" w:rsidRDefault="00412689" w:rsidP="00412689">
      <w:pPr>
        <w:tabs>
          <w:tab w:val="left" w:pos="284"/>
        </w:tabs>
        <w:spacing w:after="0" w:line="240" w:lineRule="auto"/>
        <w:ind w:right="-2"/>
        <w:jc w:val="both"/>
        <w:rPr>
          <w:rFonts w:eastAsia="Times New Roman" w:cstheme="minorHAnsi"/>
          <w:lang w:eastAsia="fr-FR"/>
        </w:rPr>
      </w:pPr>
    </w:p>
    <w:p w14:paraId="593DD195" w14:textId="77777777" w:rsidR="00412689" w:rsidRPr="00B75CB1" w:rsidRDefault="00412689" w:rsidP="003A4157">
      <w:pPr>
        <w:pStyle w:val="Paragraphedeliste"/>
        <w:numPr>
          <w:ilvl w:val="0"/>
          <w:numId w:val="5"/>
        </w:numPr>
        <w:tabs>
          <w:tab w:val="left" w:pos="284"/>
        </w:tabs>
        <w:spacing w:after="0" w:line="240" w:lineRule="auto"/>
        <w:ind w:right="-2"/>
        <w:jc w:val="both"/>
        <w:rPr>
          <w:rFonts w:eastAsia="Times New Roman" w:cstheme="minorHAnsi"/>
          <w:lang w:eastAsia="fr-FR"/>
        </w:rPr>
      </w:pPr>
      <w:r w:rsidRPr="00B75CB1">
        <w:rPr>
          <w:rFonts w:eastAsia="Times New Roman" w:cstheme="minorHAnsi"/>
          <w:lang w:eastAsia="fr-FR"/>
        </w:rPr>
        <w:t xml:space="preserve">conformément aux dispositions de l’article L.132-28, alinéa 2, du code de la propriété intellectuelle, </w:t>
      </w:r>
      <w:r w:rsidR="00A82368" w:rsidRPr="00B75CB1">
        <w:rPr>
          <w:rFonts w:eastAsia="Times New Roman" w:cstheme="minorHAnsi"/>
          <w:lang w:eastAsia="fr-FR"/>
        </w:rPr>
        <w:t xml:space="preserve">de </w:t>
      </w:r>
      <w:r w:rsidRPr="00B75CB1">
        <w:rPr>
          <w:rFonts w:eastAsia="Times New Roman" w:cstheme="minorHAnsi"/>
          <w:lang w:eastAsia="fr-FR"/>
        </w:rPr>
        <w:t>communiquer</w:t>
      </w:r>
      <w:r w:rsidR="0068589D" w:rsidRPr="00B75CB1">
        <w:rPr>
          <w:rFonts w:eastAsia="Times New Roman" w:cstheme="minorHAnsi"/>
          <w:i/>
          <w:color w:val="4F81BD" w:themeColor="accent1"/>
          <w:lang w:eastAsia="fr-FR"/>
        </w:rPr>
        <w:t xml:space="preserve"> </w:t>
      </w:r>
      <w:r w:rsidR="0068589D" w:rsidRPr="00B75CB1">
        <w:rPr>
          <w:rFonts w:eastAsia="Times New Roman" w:cstheme="minorHAnsi"/>
          <w:lang w:eastAsia="fr-FR"/>
        </w:rPr>
        <w:t>à</w:t>
      </w:r>
      <w:r w:rsidR="0068589D" w:rsidRPr="00B75CB1">
        <w:rPr>
          <w:rFonts w:eastAsia="Times New Roman" w:cstheme="minorHAnsi"/>
          <w:i/>
          <w:color w:val="4F81BD" w:themeColor="accent1"/>
          <w:lang w:eastAsia="fr-FR"/>
        </w:rPr>
        <w:t xml:space="preserve"> </w:t>
      </w:r>
      <w:r w:rsidR="0068589D" w:rsidRPr="00B75CB1">
        <w:rPr>
          <w:rFonts w:eastAsia="Times New Roman" w:cstheme="minorHAnsi"/>
          <w:i/>
          <w:color w:val="FF0000"/>
          <w:lang w:eastAsia="fr-FR"/>
        </w:rPr>
        <w:t>(</w:t>
      </w:r>
      <w:r w:rsidR="006D6352" w:rsidRPr="00B75CB1">
        <w:rPr>
          <w:rFonts w:eastAsia="Times New Roman" w:cstheme="minorHAnsi"/>
          <w:i/>
          <w:color w:val="FF0000"/>
          <w:lang w:eastAsia="fr-FR"/>
        </w:rPr>
        <w:t xml:space="preserve">la SACD, </w:t>
      </w:r>
      <w:r w:rsidR="0068589D" w:rsidRPr="00B75CB1">
        <w:rPr>
          <w:rFonts w:eastAsia="Times New Roman" w:cstheme="minorHAnsi"/>
          <w:i/>
          <w:color w:val="FF0000"/>
          <w:lang w:eastAsia="fr-FR"/>
        </w:rPr>
        <w:t>Direction de l’Audiovisuel, du Cin</w:t>
      </w:r>
      <w:r w:rsidR="006D6352" w:rsidRPr="00B75CB1">
        <w:rPr>
          <w:rFonts w:eastAsia="Times New Roman" w:cstheme="minorHAnsi"/>
          <w:i/>
          <w:color w:val="FF0000"/>
          <w:lang w:eastAsia="fr-FR"/>
        </w:rPr>
        <w:t>éma et de la Création Numérique</w:t>
      </w:r>
      <w:r w:rsidR="0068589D" w:rsidRPr="00B75CB1">
        <w:rPr>
          <w:rFonts w:eastAsia="Times New Roman" w:cstheme="minorHAnsi"/>
          <w:i/>
          <w:color w:val="FF0000"/>
          <w:lang w:eastAsia="fr-FR"/>
        </w:rPr>
        <w:t>, pour le compte de)</w:t>
      </w:r>
      <w:r w:rsidR="0068589D" w:rsidRPr="00B75CB1">
        <w:rPr>
          <w:rFonts w:eastAsia="Times New Roman" w:cstheme="minorHAnsi"/>
          <w:color w:val="FF0000"/>
          <w:lang w:eastAsia="fr-FR"/>
        </w:rPr>
        <w:t xml:space="preserve"> </w:t>
      </w:r>
      <w:r w:rsidR="0068589D" w:rsidRPr="00B75CB1">
        <w:rPr>
          <w:rFonts w:eastAsia="Times New Roman" w:cstheme="minorHAnsi"/>
          <w:lang w:eastAsia="fr-FR"/>
        </w:rPr>
        <w:t xml:space="preserve">l’Auteur, </w:t>
      </w:r>
      <w:r w:rsidRPr="00B75CB1">
        <w:rPr>
          <w:rFonts w:eastAsia="Times New Roman" w:cstheme="minorHAnsi"/>
          <w:lang w:eastAsia="fr-FR"/>
        </w:rPr>
        <w:t>la copie du contrat de rétrocession, dans un délai de 15 (quinze) jours suivant sa signature.</w:t>
      </w:r>
    </w:p>
    <w:p w14:paraId="339E2B14" w14:textId="77777777" w:rsidR="00412689" w:rsidRPr="00B75CB1" w:rsidRDefault="00412689" w:rsidP="00412689">
      <w:pPr>
        <w:spacing w:after="0" w:line="240" w:lineRule="auto"/>
        <w:ind w:left="720"/>
        <w:contextualSpacing/>
        <w:rPr>
          <w:rFonts w:eastAsia="Times New Roman" w:cstheme="minorHAnsi"/>
          <w:lang w:eastAsia="fr-FR"/>
        </w:rPr>
      </w:pPr>
    </w:p>
    <w:p w14:paraId="55E771F6" w14:textId="77777777" w:rsidR="00412689" w:rsidRPr="00B75CB1" w:rsidRDefault="00412689" w:rsidP="00412689">
      <w:pPr>
        <w:tabs>
          <w:tab w:val="left" w:pos="284"/>
        </w:tabs>
        <w:spacing w:after="0" w:line="240" w:lineRule="auto"/>
        <w:ind w:right="-2"/>
        <w:jc w:val="both"/>
        <w:rPr>
          <w:rFonts w:eastAsia="Times New Roman" w:cstheme="minorHAnsi"/>
          <w:lang w:eastAsia="fr-FR"/>
        </w:rPr>
      </w:pPr>
      <w:r w:rsidRPr="00B75CB1">
        <w:rPr>
          <w:rFonts w:eastAsia="Times New Roman" w:cstheme="minorHAnsi"/>
          <w:lang w:eastAsia="fr-FR"/>
        </w:rPr>
        <w:t xml:space="preserve">Le Producteur sera tenu d’informer le cessionnaire de son obligation de respecter l’intégralité des obligations découlant du présent contrat. </w:t>
      </w:r>
    </w:p>
    <w:p w14:paraId="50F58858" w14:textId="77777777" w:rsidR="00310519" w:rsidRPr="00B75CB1" w:rsidRDefault="00310519" w:rsidP="00412689">
      <w:pPr>
        <w:tabs>
          <w:tab w:val="left" w:pos="0"/>
        </w:tabs>
        <w:spacing w:after="0" w:line="240" w:lineRule="exact"/>
        <w:jc w:val="both"/>
        <w:rPr>
          <w:rFonts w:eastAsia="Times New Roman" w:cstheme="minorHAnsi"/>
          <w:lang w:eastAsia="fr-FR"/>
        </w:rPr>
      </w:pPr>
    </w:p>
    <w:p w14:paraId="7CD4DE09" w14:textId="77777777" w:rsidR="00412689" w:rsidRPr="00B75CB1" w:rsidRDefault="00412689" w:rsidP="00412689">
      <w:pPr>
        <w:tabs>
          <w:tab w:val="left" w:pos="0"/>
        </w:tabs>
        <w:spacing w:after="0" w:line="240" w:lineRule="exact"/>
        <w:jc w:val="both"/>
        <w:rPr>
          <w:rFonts w:eastAsia="Times New Roman" w:cstheme="minorHAnsi"/>
          <w:lang w:eastAsia="fr-FR"/>
        </w:rPr>
      </w:pPr>
    </w:p>
    <w:p w14:paraId="0D56FB81" w14:textId="00303CC8" w:rsidR="00412689" w:rsidRPr="00B75CB1" w:rsidRDefault="00412689" w:rsidP="004E69C2">
      <w:pPr>
        <w:shd w:val="clear" w:color="auto" w:fill="FFFFFF" w:themeFill="background1"/>
        <w:tabs>
          <w:tab w:val="left" w:pos="0"/>
        </w:tabs>
        <w:spacing w:after="0" w:line="240" w:lineRule="exact"/>
        <w:ind w:right="-1"/>
        <w:jc w:val="both"/>
        <w:rPr>
          <w:rFonts w:eastAsia="Times New Roman" w:cstheme="minorHAnsi"/>
          <w:b/>
          <w:lang w:eastAsia="fr-FR"/>
        </w:rPr>
      </w:pPr>
      <w:r w:rsidRPr="00B75CB1">
        <w:rPr>
          <w:rFonts w:eastAsia="Times New Roman" w:cstheme="minorHAnsi"/>
          <w:b/>
          <w:highlight w:val="lightGray"/>
          <w:u w:val="single"/>
          <w:lang w:eastAsia="fr-FR"/>
        </w:rPr>
        <w:t>Article 10 - ATTRIBUTION D’UN NUM</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RO INTERNATIONAL D’IDENTIFICATION DE L’ŒUVRE AUDIOVISUELLE (ISAN)</w:t>
      </w:r>
      <w:r w:rsidRPr="00B75CB1">
        <w:rPr>
          <w:rFonts w:eastAsia="Times New Roman" w:cstheme="minorHAnsi"/>
          <w:b/>
          <w:u w:val="single"/>
          <w:lang w:eastAsia="fr-FR"/>
        </w:rPr>
        <w:t xml:space="preserve"> </w:t>
      </w:r>
      <w:r w:rsidRPr="00B75CB1">
        <w:rPr>
          <w:rFonts w:eastAsia="Times New Roman" w:cstheme="minorHAnsi"/>
          <w:b/>
          <w:lang w:eastAsia="fr-FR"/>
        </w:rPr>
        <w:t xml:space="preserve"> </w:t>
      </w:r>
    </w:p>
    <w:p w14:paraId="5CFB3DA2" w14:textId="77777777" w:rsidR="00412689" w:rsidRPr="00B75CB1" w:rsidRDefault="00412689" w:rsidP="004E69C2">
      <w:pPr>
        <w:shd w:val="clear" w:color="auto" w:fill="FFFFFF" w:themeFill="background1"/>
        <w:tabs>
          <w:tab w:val="left" w:pos="0"/>
        </w:tabs>
        <w:spacing w:after="0" w:line="240" w:lineRule="exact"/>
        <w:ind w:right="-1"/>
        <w:jc w:val="both"/>
        <w:rPr>
          <w:rFonts w:eastAsia="Times New Roman" w:cstheme="minorHAnsi"/>
          <w:u w:val="single"/>
          <w:lang w:eastAsia="fr-FR"/>
        </w:rPr>
      </w:pPr>
    </w:p>
    <w:p w14:paraId="2D784B6A" w14:textId="77777777" w:rsidR="00412689" w:rsidRPr="00B75CB1" w:rsidRDefault="00412689" w:rsidP="00412689">
      <w:pPr>
        <w:tabs>
          <w:tab w:val="left" w:pos="0"/>
        </w:tabs>
        <w:spacing w:after="0" w:line="240" w:lineRule="exact"/>
        <w:jc w:val="both"/>
        <w:rPr>
          <w:rFonts w:eastAsia="Times New Roman" w:cstheme="minorHAnsi"/>
          <w:i/>
          <w:lang w:eastAsia="fr-FR"/>
        </w:rPr>
      </w:pPr>
    </w:p>
    <w:p w14:paraId="7AF1F9FF" w14:textId="77777777" w:rsidR="00412689" w:rsidRPr="00B75CB1" w:rsidRDefault="00412689" w:rsidP="00412689">
      <w:pPr>
        <w:tabs>
          <w:tab w:val="left" w:pos="0"/>
        </w:tabs>
        <w:spacing w:after="0" w:line="240" w:lineRule="exact"/>
        <w:jc w:val="both"/>
        <w:rPr>
          <w:rFonts w:eastAsia="Times New Roman" w:cstheme="minorHAnsi"/>
          <w:lang w:eastAsia="fr-FR"/>
        </w:rPr>
      </w:pPr>
      <w:r w:rsidRPr="00B75CB1">
        <w:rPr>
          <w:rFonts w:eastAsia="Times New Roman" w:cstheme="minorHAnsi"/>
          <w:lang w:eastAsia="fr-FR"/>
        </w:rPr>
        <w:t xml:space="preserve">Le Producteur s’engage à enregistrer à sa charge la captation auprès de l’Agence Française ISAN aux fins d’obtenir de cette dernière l’attribution d’un numéro international d’identification ISAN (International Standard </w:t>
      </w:r>
      <w:proofErr w:type="spellStart"/>
      <w:r w:rsidRPr="00B75CB1">
        <w:rPr>
          <w:rFonts w:eastAsia="Times New Roman" w:cstheme="minorHAnsi"/>
          <w:lang w:eastAsia="fr-FR"/>
        </w:rPr>
        <w:t>Audiovisual</w:t>
      </w:r>
      <w:proofErr w:type="spellEnd"/>
      <w:r w:rsidRPr="00B75CB1">
        <w:rPr>
          <w:rFonts w:eastAsia="Times New Roman" w:cstheme="minorHAnsi"/>
          <w:lang w:eastAsia="fr-FR"/>
        </w:rPr>
        <w:t xml:space="preserve"> </w:t>
      </w:r>
      <w:proofErr w:type="spellStart"/>
      <w:r w:rsidRPr="00B75CB1">
        <w:rPr>
          <w:rFonts w:eastAsia="Times New Roman" w:cstheme="minorHAnsi"/>
          <w:lang w:eastAsia="fr-FR"/>
        </w:rPr>
        <w:t>Number</w:t>
      </w:r>
      <w:proofErr w:type="spellEnd"/>
      <w:r w:rsidRPr="00B75CB1">
        <w:rPr>
          <w:rFonts w:eastAsia="Times New Roman" w:cstheme="minorHAnsi"/>
          <w:lang w:eastAsia="fr-FR"/>
        </w:rPr>
        <w:t>), et ce au plus tard avant la première communication au public de la captation.</w:t>
      </w:r>
    </w:p>
    <w:p w14:paraId="30109955" w14:textId="77777777" w:rsidR="00412689" w:rsidRPr="00B75CB1" w:rsidRDefault="00412689" w:rsidP="00412689">
      <w:pPr>
        <w:tabs>
          <w:tab w:val="left" w:pos="0"/>
        </w:tabs>
        <w:spacing w:after="0" w:line="240" w:lineRule="exact"/>
        <w:jc w:val="both"/>
        <w:rPr>
          <w:rFonts w:eastAsia="Times New Roman" w:cstheme="minorHAnsi"/>
          <w:lang w:eastAsia="fr-FR"/>
        </w:rPr>
      </w:pPr>
      <w:r w:rsidRPr="00B75CB1">
        <w:rPr>
          <w:rFonts w:eastAsia="Times New Roman" w:cstheme="minorHAnsi"/>
          <w:lang w:eastAsia="fr-FR"/>
        </w:rPr>
        <w:br/>
        <w:t xml:space="preserve">A la demande de l’Auteur </w:t>
      </w:r>
      <w:r w:rsidR="006C1B89" w:rsidRPr="00B75CB1">
        <w:rPr>
          <w:rFonts w:eastAsia="Times New Roman" w:cstheme="minorHAnsi"/>
          <w:color w:val="FF0000"/>
          <w:lang w:eastAsia="fr-FR"/>
        </w:rPr>
        <w:t>(</w:t>
      </w:r>
      <w:r w:rsidRPr="00B75CB1">
        <w:rPr>
          <w:rFonts w:eastAsia="Times New Roman" w:cstheme="minorHAnsi"/>
          <w:i/>
          <w:color w:val="FF0000"/>
          <w:lang w:eastAsia="fr-FR"/>
        </w:rPr>
        <w:t>ou de la SACD</w:t>
      </w:r>
      <w:r w:rsidR="006C1B89" w:rsidRPr="00B75CB1">
        <w:rPr>
          <w:rFonts w:eastAsia="Times New Roman" w:cstheme="minorHAnsi"/>
          <w:color w:val="FF0000"/>
          <w:lang w:eastAsia="fr-FR"/>
        </w:rPr>
        <w:t>)</w:t>
      </w:r>
      <w:r w:rsidRPr="00B75CB1">
        <w:rPr>
          <w:rFonts w:eastAsia="Times New Roman" w:cstheme="minorHAnsi"/>
          <w:lang w:eastAsia="fr-FR"/>
        </w:rPr>
        <w:t>, le Producteur sera tenu d’indiquer à l’Auteur ledit numéro ISAN de la captation.</w:t>
      </w:r>
    </w:p>
    <w:p w14:paraId="290C54FF" w14:textId="592570F5" w:rsidR="00B01641" w:rsidRPr="00B75CB1" w:rsidRDefault="00B01641" w:rsidP="00412689">
      <w:pPr>
        <w:tabs>
          <w:tab w:val="left" w:pos="0"/>
        </w:tabs>
        <w:spacing w:after="0" w:line="240" w:lineRule="exact"/>
        <w:jc w:val="both"/>
        <w:rPr>
          <w:rFonts w:eastAsia="Times New Roman" w:cstheme="minorHAnsi"/>
          <w:lang w:eastAsia="fr-FR"/>
        </w:rPr>
      </w:pPr>
    </w:p>
    <w:p w14:paraId="6D29F1DF" w14:textId="77777777" w:rsidR="00B01641" w:rsidRPr="00B75CB1" w:rsidRDefault="00B01641" w:rsidP="00412689">
      <w:pPr>
        <w:tabs>
          <w:tab w:val="left" w:pos="0"/>
        </w:tabs>
        <w:spacing w:after="0" w:line="240" w:lineRule="exact"/>
        <w:jc w:val="both"/>
        <w:rPr>
          <w:rFonts w:eastAsia="Times New Roman" w:cstheme="minorHAnsi"/>
          <w:lang w:eastAsia="fr-FR"/>
        </w:rPr>
      </w:pPr>
    </w:p>
    <w:p w14:paraId="54542CB7" w14:textId="77777777" w:rsidR="00412689" w:rsidRPr="00B75CB1" w:rsidRDefault="00412689" w:rsidP="004E69C2">
      <w:pPr>
        <w:shd w:val="clear" w:color="auto" w:fill="FFFFFF" w:themeFill="background1"/>
        <w:tabs>
          <w:tab w:val="left" w:pos="0"/>
        </w:tabs>
        <w:spacing w:after="0" w:line="240" w:lineRule="exact"/>
        <w:ind w:right="2834"/>
        <w:jc w:val="both"/>
        <w:rPr>
          <w:rFonts w:eastAsia="Times New Roman" w:cstheme="minorHAnsi"/>
          <w:b/>
          <w:u w:val="single"/>
          <w:lang w:eastAsia="fr-FR"/>
        </w:rPr>
      </w:pPr>
      <w:r w:rsidRPr="00B75CB1">
        <w:rPr>
          <w:rFonts w:eastAsia="Times New Roman" w:cstheme="minorHAnsi"/>
          <w:b/>
          <w:highlight w:val="lightGray"/>
          <w:u w:val="single"/>
          <w:lang w:eastAsia="fr-FR"/>
        </w:rPr>
        <w:t>Article 11 - MESURES TECHNIQUES DE PROTECTION</w:t>
      </w:r>
    </w:p>
    <w:p w14:paraId="3C444E15" w14:textId="77777777" w:rsidR="00412689" w:rsidRPr="00B75CB1" w:rsidRDefault="00412689" w:rsidP="00412689">
      <w:pPr>
        <w:tabs>
          <w:tab w:val="left" w:pos="0"/>
        </w:tabs>
        <w:spacing w:after="0" w:line="240" w:lineRule="exact"/>
        <w:jc w:val="both"/>
        <w:rPr>
          <w:rFonts w:eastAsia="Times New Roman" w:cstheme="minorHAnsi"/>
          <w:u w:val="single"/>
          <w:lang w:eastAsia="fr-FR"/>
        </w:rPr>
      </w:pPr>
    </w:p>
    <w:p w14:paraId="23746129" w14:textId="77777777" w:rsidR="00076D0E" w:rsidRPr="00B75CB1" w:rsidRDefault="00076D0E" w:rsidP="00076D0E">
      <w:pPr>
        <w:tabs>
          <w:tab w:val="left" w:pos="0"/>
        </w:tabs>
        <w:spacing w:line="240" w:lineRule="auto"/>
        <w:jc w:val="both"/>
        <w:rPr>
          <w:rFonts w:cstheme="minorHAnsi"/>
        </w:rPr>
      </w:pPr>
      <w:r w:rsidRPr="00B75CB1">
        <w:rPr>
          <w:rFonts w:cstheme="minorHAnsi"/>
        </w:rPr>
        <w:t xml:space="preserve">Sans préjudice des dispositions de l’article L.311-1 du code de la propriété intellectuelle consacré à la rémunération pour copie privée et en application des dispositions de l'article L.131-9 du code de la propriété intellectuelle, l’Auteur reconnaît que le Producteur devra, dans le cadre de toute exploitation numérique qui serait faite de la captation et/ou de ses éléments accessoires conformément à l'article 2 des présentes, et en particulier dans le cadre de toute exploitation en vidéo à la demande de la captation et ou de ses élément accessoires (en diffusion linéaire (streaming) et ou en téléchargement temporaire et/ou définitif), recourir : </w:t>
      </w:r>
    </w:p>
    <w:p w14:paraId="42C01A17" w14:textId="77777777" w:rsidR="00076D0E" w:rsidRPr="00B75CB1"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B75CB1">
        <w:rPr>
          <w:rFonts w:cstheme="minorHAnsi"/>
        </w:rPr>
        <w:t>à toutes mesures techniques de protection (et notamment mais non exclusivement à tous procédés de cryptage et/ou de détection et de blocage territorial) telles que ces mesures sont définies et autorisées à l'article L.331-5 du code de la propriété intellectuelle,</w:t>
      </w:r>
    </w:p>
    <w:p w14:paraId="31A8C270" w14:textId="77777777" w:rsidR="00B75CB1" w:rsidRPr="00B75CB1" w:rsidRDefault="00B75CB1" w:rsidP="00B75CB1">
      <w:pPr>
        <w:widowControl w:val="0"/>
        <w:tabs>
          <w:tab w:val="left" w:pos="0"/>
        </w:tabs>
        <w:adjustRightInd w:val="0"/>
        <w:spacing w:after="0" w:line="240" w:lineRule="auto"/>
        <w:ind w:left="1065"/>
        <w:jc w:val="both"/>
        <w:textAlignment w:val="baseline"/>
        <w:rPr>
          <w:rFonts w:cstheme="minorHAnsi"/>
        </w:rPr>
      </w:pPr>
    </w:p>
    <w:p w14:paraId="5EB5C709" w14:textId="77777777" w:rsidR="00076D0E" w:rsidRPr="00B75CB1"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B75CB1">
        <w:rPr>
          <w:rFonts w:cstheme="minorHAnsi"/>
        </w:rPr>
        <w:t xml:space="preserve">à toutes mesures techniques d'information de la captation (et notamment mais non exclusivement à tous procédés de marquage et/ou de tatouage numérique/ </w:t>
      </w:r>
      <w:proofErr w:type="spellStart"/>
      <w:r w:rsidRPr="00B75CB1">
        <w:rPr>
          <w:rFonts w:cstheme="minorHAnsi"/>
        </w:rPr>
        <w:t>watermarking</w:t>
      </w:r>
      <w:proofErr w:type="spellEnd"/>
      <w:r w:rsidRPr="00B75CB1">
        <w:rPr>
          <w:rFonts w:cstheme="minorHAnsi"/>
        </w:rPr>
        <w:t xml:space="preserve">) telles que ces mesures sont définies et autorisées à l'article L.331-11 du code de la propriété intellectuelle, </w:t>
      </w:r>
    </w:p>
    <w:p w14:paraId="2B55539E" w14:textId="77777777" w:rsidR="00B75CB1" w:rsidRPr="00B75CB1" w:rsidRDefault="00B75CB1" w:rsidP="00B75CB1">
      <w:pPr>
        <w:widowControl w:val="0"/>
        <w:tabs>
          <w:tab w:val="left" w:pos="0"/>
        </w:tabs>
        <w:adjustRightInd w:val="0"/>
        <w:spacing w:after="0" w:line="240" w:lineRule="auto"/>
        <w:jc w:val="both"/>
        <w:textAlignment w:val="baseline"/>
        <w:rPr>
          <w:rFonts w:cstheme="minorHAnsi"/>
        </w:rPr>
      </w:pPr>
    </w:p>
    <w:p w14:paraId="7EA18692" w14:textId="77777777" w:rsidR="00076D0E" w:rsidRPr="00B75CB1" w:rsidRDefault="00076D0E" w:rsidP="003A4157">
      <w:pPr>
        <w:widowControl w:val="0"/>
        <w:numPr>
          <w:ilvl w:val="0"/>
          <w:numId w:val="30"/>
        </w:numPr>
        <w:tabs>
          <w:tab w:val="left" w:pos="0"/>
        </w:tabs>
        <w:adjustRightInd w:val="0"/>
        <w:spacing w:after="0" w:line="240" w:lineRule="auto"/>
        <w:jc w:val="both"/>
        <w:textAlignment w:val="baseline"/>
        <w:rPr>
          <w:rFonts w:cstheme="minorHAnsi"/>
        </w:rPr>
      </w:pPr>
      <w:r w:rsidRPr="00B75CB1">
        <w:rPr>
          <w:rFonts w:cstheme="minorHAnsi"/>
        </w:rPr>
        <w:t>à tout outil de suivi et de protection des œuvres (comme des systèmes de reconnaissance d’empreinte) chargé de lutter contre la présence de contenus contrefaisants notamme</w:t>
      </w:r>
      <w:r w:rsidR="00C93BC8" w:rsidRPr="00B75CB1">
        <w:rPr>
          <w:rFonts w:cstheme="minorHAnsi"/>
        </w:rPr>
        <w:t>nt sur les plateformes en ligne,</w:t>
      </w:r>
      <w:r w:rsidRPr="00B75CB1">
        <w:rPr>
          <w:rFonts w:cstheme="minorHAnsi"/>
        </w:rPr>
        <w:t xml:space="preserve"> </w:t>
      </w:r>
    </w:p>
    <w:p w14:paraId="15B49B3C" w14:textId="77777777" w:rsidR="00F7365F" w:rsidRPr="00B75CB1" w:rsidRDefault="00F7365F" w:rsidP="00F7365F">
      <w:pPr>
        <w:widowControl w:val="0"/>
        <w:tabs>
          <w:tab w:val="left" w:pos="0"/>
        </w:tabs>
        <w:adjustRightInd w:val="0"/>
        <w:spacing w:after="0" w:line="240" w:lineRule="auto"/>
        <w:ind w:left="1065"/>
        <w:jc w:val="both"/>
        <w:textAlignment w:val="baseline"/>
        <w:rPr>
          <w:rFonts w:cstheme="minorHAnsi"/>
        </w:rPr>
      </w:pPr>
    </w:p>
    <w:p w14:paraId="4CB3FA94" w14:textId="77777777" w:rsidR="00076D0E" w:rsidRPr="00B75CB1" w:rsidRDefault="00C93BC8" w:rsidP="00076D0E">
      <w:pPr>
        <w:tabs>
          <w:tab w:val="left" w:pos="0"/>
        </w:tabs>
        <w:spacing w:line="240" w:lineRule="auto"/>
        <w:jc w:val="both"/>
        <w:rPr>
          <w:rFonts w:cstheme="minorHAnsi"/>
        </w:rPr>
      </w:pPr>
      <w:r w:rsidRPr="00B75CB1">
        <w:rPr>
          <w:rFonts w:cstheme="minorHAnsi"/>
        </w:rPr>
        <w:lastRenderedPageBreak/>
        <w:t>c</w:t>
      </w:r>
      <w:r w:rsidR="00076D0E" w:rsidRPr="00B75CB1">
        <w:rPr>
          <w:rFonts w:cstheme="minorHAnsi"/>
        </w:rPr>
        <w:t xml:space="preserve">e aux fins d'empêcher toute copie illicite, de veiller au respect de la territorialité des droits qui sont concédés au Producteur et/ou qu'il accordera à tout tiers et plus généralement de veiller au respect des droits de l'Auteur et/ou du Producteur sur la captation et ses éléments accessoires. </w:t>
      </w:r>
    </w:p>
    <w:p w14:paraId="48AF0225" w14:textId="7D30D764" w:rsidR="00076D0E" w:rsidRPr="00B75CB1" w:rsidRDefault="00076D0E" w:rsidP="00B01641">
      <w:pPr>
        <w:tabs>
          <w:tab w:val="left" w:pos="0"/>
        </w:tabs>
        <w:spacing w:line="240" w:lineRule="auto"/>
        <w:jc w:val="both"/>
        <w:rPr>
          <w:rFonts w:cstheme="minorHAnsi"/>
          <w:b/>
          <w:u w:val="single"/>
        </w:rPr>
      </w:pPr>
      <w:r w:rsidRPr="00B75CB1">
        <w:rPr>
          <w:rFonts w:cstheme="minorHAnsi"/>
        </w:rPr>
        <w:t>Sur demande écrite de l'Auteur, le Producteur communiquera à ce dernier les caractéristiques essentielles des mesures de protection et/ou d'information ainsi utilisées.</w:t>
      </w:r>
    </w:p>
    <w:p w14:paraId="7CF21D8E" w14:textId="77777777" w:rsidR="00076D0E" w:rsidRPr="00B75CB1" w:rsidRDefault="00076D0E" w:rsidP="00412689">
      <w:pPr>
        <w:tabs>
          <w:tab w:val="left" w:pos="0"/>
        </w:tabs>
        <w:spacing w:after="0" w:line="240" w:lineRule="exact"/>
        <w:jc w:val="both"/>
        <w:rPr>
          <w:rFonts w:eastAsia="Times New Roman" w:cstheme="minorHAnsi"/>
          <w:color w:val="FF0000"/>
          <w:lang w:eastAsia="fr-FR"/>
        </w:rPr>
      </w:pPr>
    </w:p>
    <w:p w14:paraId="6F64C1CD" w14:textId="77777777" w:rsidR="00412689" w:rsidRPr="00B75CB1" w:rsidRDefault="00412689" w:rsidP="00786EC1">
      <w:pPr>
        <w:shd w:val="clear" w:color="auto" w:fill="FFFFFF" w:themeFill="background1"/>
        <w:tabs>
          <w:tab w:val="left" w:pos="0"/>
        </w:tabs>
        <w:spacing w:after="0" w:line="240" w:lineRule="exact"/>
        <w:ind w:right="5243"/>
        <w:jc w:val="both"/>
        <w:rPr>
          <w:rFonts w:eastAsia="Times New Roman" w:cstheme="minorHAnsi"/>
          <w:b/>
          <w:u w:val="single"/>
          <w:lang w:eastAsia="fr-FR"/>
        </w:rPr>
      </w:pPr>
      <w:r w:rsidRPr="00B75CB1">
        <w:rPr>
          <w:rFonts w:eastAsia="Times New Roman" w:cstheme="minorHAnsi"/>
          <w:b/>
          <w:highlight w:val="lightGray"/>
          <w:u w:val="single"/>
          <w:lang w:eastAsia="fr-FR"/>
        </w:rPr>
        <w:t xml:space="preserve">Article 12 </w:t>
      </w:r>
      <w:r w:rsidRPr="00B75CB1">
        <w:rPr>
          <w:rFonts w:eastAsia="Times New Roman" w:cstheme="minorHAnsi"/>
          <w:b/>
          <w:highlight w:val="lightGray"/>
          <w:u w:val="single"/>
          <w:lang w:eastAsia="fr-FR"/>
        </w:rPr>
        <w:noBreakHyphen/>
        <w:t xml:space="preserve"> CLAUSE DE RÉSILIATION</w:t>
      </w:r>
    </w:p>
    <w:p w14:paraId="076BC100" w14:textId="77777777" w:rsidR="00412689" w:rsidRPr="00B75CB1" w:rsidRDefault="00412689" w:rsidP="00786EC1">
      <w:pPr>
        <w:shd w:val="clear" w:color="auto" w:fill="FFFFFF" w:themeFill="background1"/>
        <w:tabs>
          <w:tab w:val="left" w:pos="0"/>
        </w:tabs>
        <w:spacing w:after="0" w:line="240" w:lineRule="exact"/>
        <w:jc w:val="both"/>
        <w:rPr>
          <w:rFonts w:eastAsia="Times New Roman" w:cstheme="minorHAnsi"/>
          <w:strike/>
          <w:color w:val="FF0000"/>
          <w:lang w:eastAsia="fr-FR"/>
        </w:rPr>
      </w:pPr>
    </w:p>
    <w:p w14:paraId="4BD7C34A" w14:textId="77777777" w:rsidR="00412689" w:rsidRPr="00B75CB1" w:rsidRDefault="00412689"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L’Auteur aura la faculté de résilier, par lettre recommandée avec accusé de réception, le présent contrat en cas :</w:t>
      </w:r>
    </w:p>
    <w:p w14:paraId="2F6BC0C1" w14:textId="77777777" w:rsidR="00412689" w:rsidRPr="00B75CB1" w:rsidRDefault="00412689"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 xml:space="preserve">- d’absence de reddition de comptes telle que visée à l’article 5 des présentes, et/ou </w:t>
      </w:r>
    </w:p>
    <w:p w14:paraId="53CE81E8" w14:textId="77777777" w:rsidR="00412689" w:rsidRPr="00B75CB1" w:rsidRDefault="00170E13"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 de non-</w:t>
      </w:r>
      <w:r w:rsidR="00412689" w:rsidRPr="00B75CB1">
        <w:rPr>
          <w:rFonts w:eastAsia="Times New Roman" w:cstheme="minorHAnsi"/>
          <w:lang w:eastAsia="fr-FR"/>
        </w:rPr>
        <w:t xml:space="preserve">paiement des échéances dues en application des articles 5.1 et 5.2 des présentes, et/ou </w:t>
      </w:r>
    </w:p>
    <w:p w14:paraId="345A7A4C" w14:textId="77777777" w:rsidR="00412689" w:rsidRPr="00B75CB1" w:rsidRDefault="00170E13"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 de non-</w:t>
      </w:r>
      <w:r w:rsidR="00412689" w:rsidRPr="00B75CB1">
        <w:rPr>
          <w:rFonts w:eastAsia="Times New Roman" w:cstheme="minorHAnsi"/>
          <w:lang w:eastAsia="fr-FR"/>
        </w:rPr>
        <w:t>respect des obligations de l’article 6 des présentes, et/ou</w:t>
      </w:r>
    </w:p>
    <w:p w14:paraId="0E12875C" w14:textId="77777777" w:rsidR="00412689" w:rsidRPr="00B75CB1" w:rsidRDefault="00170E13"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 de non-</w:t>
      </w:r>
      <w:r w:rsidR="00412689" w:rsidRPr="00B75CB1">
        <w:rPr>
          <w:rFonts w:eastAsia="Times New Roman" w:cstheme="minorHAnsi"/>
          <w:lang w:eastAsia="fr-FR"/>
        </w:rPr>
        <w:t xml:space="preserve">respect de l’ensemble des dispositions </w:t>
      </w:r>
      <w:r w:rsidRPr="00B75CB1">
        <w:rPr>
          <w:rFonts w:eastAsia="Times New Roman" w:cstheme="minorHAnsi"/>
          <w:lang w:eastAsia="fr-FR"/>
        </w:rPr>
        <w:t>requérant</w:t>
      </w:r>
      <w:r w:rsidR="00412689" w:rsidRPr="00B75CB1">
        <w:rPr>
          <w:rFonts w:eastAsia="Times New Roman" w:cstheme="minorHAnsi"/>
          <w:lang w:eastAsia="fr-FR"/>
        </w:rPr>
        <w:t xml:space="preserve"> un accord préalable de l’Auteur.</w:t>
      </w:r>
    </w:p>
    <w:p w14:paraId="77DF8E6A" w14:textId="77777777" w:rsidR="00412689" w:rsidRPr="00B75CB1" w:rsidRDefault="00412689" w:rsidP="00412689">
      <w:pPr>
        <w:widowControl w:val="0"/>
        <w:tabs>
          <w:tab w:val="left" w:pos="567"/>
          <w:tab w:val="left" w:pos="5670"/>
        </w:tabs>
        <w:spacing w:after="0" w:line="240" w:lineRule="auto"/>
        <w:jc w:val="both"/>
        <w:rPr>
          <w:rFonts w:eastAsia="Times New Roman" w:cstheme="minorHAnsi"/>
          <w:lang w:eastAsia="fr-FR"/>
        </w:rPr>
      </w:pPr>
    </w:p>
    <w:p w14:paraId="566768F9" w14:textId="77777777" w:rsidR="00412689" w:rsidRPr="00B75CB1" w:rsidRDefault="00412689" w:rsidP="00412689">
      <w:pPr>
        <w:widowControl w:val="0"/>
        <w:tabs>
          <w:tab w:val="left" w:pos="567"/>
          <w:tab w:val="left" w:pos="5670"/>
        </w:tabs>
        <w:spacing w:after="0" w:line="240" w:lineRule="auto"/>
        <w:jc w:val="both"/>
        <w:rPr>
          <w:rFonts w:eastAsia="Times New Roman" w:cstheme="minorHAnsi"/>
          <w:lang w:eastAsia="fr-FR"/>
        </w:rPr>
      </w:pPr>
      <w:r w:rsidRPr="00B75CB1">
        <w:rPr>
          <w:rFonts w:eastAsia="Times New Roman" w:cstheme="minorHAnsi"/>
          <w:lang w:eastAsia="fr-FR"/>
        </w:rPr>
        <w:t xml:space="preserve">Cette résiliation s’opèrera de plein droit sans formalité judiciaire quelconque à l’expiration d’un délai de 30 (trente) jours suivant l’envoi par l’Auteur </w:t>
      </w:r>
      <w:r w:rsidR="00773396" w:rsidRPr="00B75CB1">
        <w:rPr>
          <w:rFonts w:cstheme="minorHAnsi"/>
          <w:color w:val="FF0000"/>
        </w:rPr>
        <w:t>(</w:t>
      </w:r>
      <w:r w:rsidR="00773396" w:rsidRPr="00B75CB1">
        <w:rPr>
          <w:rFonts w:cstheme="minorHAnsi"/>
          <w:i/>
          <w:color w:val="FF0000"/>
        </w:rPr>
        <w:t>ou la SACD</w:t>
      </w:r>
      <w:r w:rsidR="00773396" w:rsidRPr="00B75CB1">
        <w:rPr>
          <w:rFonts w:cstheme="minorHAnsi"/>
          <w:color w:val="FF0000"/>
        </w:rPr>
        <w:t xml:space="preserve">) </w:t>
      </w:r>
      <w:r w:rsidRPr="00B75CB1">
        <w:rPr>
          <w:rFonts w:eastAsia="Times New Roman" w:cstheme="minorHAnsi"/>
          <w:lang w:eastAsia="fr-FR"/>
        </w:rPr>
        <w:t>au Producteur d’une mise en demeure sous forme de lettre recommandée avec accusé de réception restée sans effet, aux torts et griefs du Producteur et sans préjudice de tous dommages-intérêts supplémentaires.</w:t>
      </w:r>
    </w:p>
    <w:p w14:paraId="58330B05" w14:textId="77777777" w:rsidR="00412689" w:rsidRPr="00B75CB1" w:rsidRDefault="00412689" w:rsidP="00412689">
      <w:pPr>
        <w:widowControl w:val="0"/>
        <w:tabs>
          <w:tab w:val="left" w:pos="567"/>
          <w:tab w:val="left" w:pos="5670"/>
        </w:tabs>
        <w:spacing w:after="0" w:line="240" w:lineRule="auto"/>
        <w:jc w:val="both"/>
        <w:rPr>
          <w:rFonts w:eastAsia="Times New Roman" w:cstheme="minorHAnsi"/>
          <w:lang w:eastAsia="fr-FR"/>
        </w:rPr>
      </w:pPr>
    </w:p>
    <w:p w14:paraId="393AB49B"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L’Auteur recouvrera alors l’ensemble des droits cédés au présent contrat et les sommes qui lui auront été déjà versées lui resteront, en tout état de cause, définitivement acquises, et les sommes encore dues par le Producteur deviendront immédiatement exigibles. </w:t>
      </w:r>
    </w:p>
    <w:p w14:paraId="1C2F6678" w14:textId="77777777" w:rsidR="00412689" w:rsidRPr="00B75CB1" w:rsidRDefault="00412689" w:rsidP="00412689">
      <w:pPr>
        <w:tabs>
          <w:tab w:val="left" w:pos="0"/>
        </w:tabs>
        <w:spacing w:after="0" w:line="240" w:lineRule="exact"/>
        <w:jc w:val="both"/>
        <w:rPr>
          <w:rFonts w:eastAsia="Times New Roman" w:cstheme="minorHAnsi"/>
          <w:strike/>
          <w:color w:val="FF0000"/>
          <w:lang w:eastAsia="fr-FR"/>
        </w:rPr>
      </w:pPr>
    </w:p>
    <w:p w14:paraId="617AB9FF" w14:textId="77777777" w:rsidR="00412689" w:rsidRPr="00B75CB1" w:rsidRDefault="00412689" w:rsidP="00412689">
      <w:pPr>
        <w:tabs>
          <w:tab w:val="left" w:pos="0"/>
        </w:tabs>
        <w:spacing w:after="0" w:line="240" w:lineRule="exact"/>
        <w:jc w:val="both"/>
        <w:rPr>
          <w:rFonts w:eastAsia="Times New Roman" w:cstheme="minorHAnsi"/>
          <w:color w:val="FF0000"/>
          <w:lang w:eastAsia="fr-FR"/>
        </w:rPr>
      </w:pPr>
    </w:p>
    <w:p w14:paraId="3C3E5284" w14:textId="54768B56" w:rsidR="00412689" w:rsidRPr="00B75CB1" w:rsidRDefault="00412689" w:rsidP="00786EC1">
      <w:pPr>
        <w:shd w:val="clear" w:color="auto" w:fill="FFFFFF" w:themeFill="background1"/>
        <w:tabs>
          <w:tab w:val="left" w:pos="0"/>
        </w:tabs>
        <w:spacing w:after="0" w:line="240" w:lineRule="exact"/>
        <w:ind w:right="-1"/>
        <w:jc w:val="both"/>
        <w:rPr>
          <w:rFonts w:eastAsia="Times New Roman" w:cstheme="minorHAnsi"/>
          <w:u w:val="single"/>
          <w:lang w:eastAsia="fr-FR"/>
        </w:rPr>
      </w:pPr>
      <w:r w:rsidRPr="00B75CB1">
        <w:rPr>
          <w:rFonts w:eastAsia="Times New Roman" w:cstheme="minorHAnsi"/>
          <w:b/>
          <w:highlight w:val="lightGray"/>
          <w:u w:val="single"/>
          <w:lang w:eastAsia="fr-FR"/>
        </w:rPr>
        <w:t xml:space="preserve">Article 13 </w:t>
      </w:r>
      <w:r w:rsidRPr="00B75CB1">
        <w:rPr>
          <w:rFonts w:eastAsia="Times New Roman" w:cstheme="minorHAnsi"/>
          <w:b/>
          <w:highlight w:val="lightGray"/>
          <w:u w:val="single"/>
          <w:lang w:eastAsia="fr-FR"/>
        </w:rPr>
        <w:noBreakHyphen/>
        <w:t xml:space="preserve"> INSCRIPTION AUX</w:t>
      </w:r>
      <w:r w:rsidRPr="00B75CB1">
        <w:rPr>
          <w:rFonts w:eastAsia="Times New Roman" w:cstheme="minorHAnsi"/>
          <w:highlight w:val="lightGray"/>
          <w:u w:val="single"/>
          <w:lang w:eastAsia="fr-FR"/>
        </w:rPr>
        <w:t xml:space="preserve"> </w:t>
      </w:r>
      <w:r w:rsidRPr="00B75CB1">
        <w:rPr>
          <w:rFonts w:eastAsia="Times New Roman" w:cstheme="minorHAnsi"/>
          <w:b/>
          <w:highlight w:val="lightGray"/>
          <w:u w:val="single"/>
          <w:lang w:eastAsia="fr-FR"/>
        </w:rPr>
        <w:t>REGISTRES DU CIN</w:t>
      </w:r>
      <w:r w:rsidR="00ED34B2" w:rsidRPr="00B75CB1">
        <w:rPr>
          <w:rFonts w:eastAsia="Times New Roman" w:cstheme="minorHAnsi"/>
          <w:b/>
          <w:highlight w:val="lightGray"/>
          <w:u w:val="single"/>
          <w:lang w:eastAsia="fr-FR"/>
        </w:rPr>
        <w:t>É</w:t>
      </w:r>
      <w:r w:rsidRPr="00B75CB1">
        <w:rPr>
          <w:rFonts w:eastAsia="Times New Roman" w:cstheme="minorHAnsi"/>
          <w:b/>
          <w:highlight w:val="lightGray"/>
          <w:u w:val="single"/>
          <w:lang w:eastAsia="fr-FR"/>
        </w:rPr>
        <w:t>MA ET DE L'AUDIOVISUEL</w:t>
      </w:r>
    </w:p>
    <w:p w14:paraId="3DF0547D" w14:textId="77777777" w:rsidR="00412689" w:rsidRPr="00B75CB1" w:rsidRDefault="00412689" w:rsidP="00412689">
      <w:pPr>
        <w:tabs>
          <w:tab w:val="left" w:pos="0"/>
        </w:tabs>
        <w:spacing w:after="0" w:line="240" w:lineRule="exact"/>
        <w:jc w:val="both"/>
        <w:rPr>
          <w:rFonts w:eastAsia="Times New Roman" w:cstheme="minorHAnsi"/>
          <w:lang w:eastAsia="fr-FR"/>
        </w:rPr>
      </w:pPr>
    </w:p>
    <w:p w14:paraId="47E624A3" w14:textId="77777777" w:rsidR="00412689" w:rsidRPr="00B75CB1" w:rsidRDefault="00387002" w:rsidP="00412689">
      <w:pPr>
        <w:tabs>
          <w:tab w:val="left" w:pos="0"/>
        </w:tabs>
        <w:spacing w:after="0" w:line="240" w:lineRule="exact"/>
        <w:jc w:val="both"/>
        <w:rPr>
          <w:rFonts w:eastAsia="Times New Roman" w:cstheme="minorHAnsi"/>
          <w:lang w:eastAsia="fr-FR"/>
        </w:rPr>
      </w:pPr>
      <w:r w:rsidRPr="00B75CB1">
        <w:rPr>
          <w:rFonts w:eastAsia="Times New Roman" w:cstheme="minorHAnsi"/>
          <w:lang w:eastAsia="fr-FR"/>
        </w:rPr>
        <w:t xml:space="preserve">Le Producteur s’engage à </w:t>
      </w:r>
      <w:r w:rsidR="00412689" w:rsidRPr="00B75CB1">
        <w:rPr>
          <w:rFonts w:eastAsia="Times New Roman" w:cstheme="minorHAnsi"/>
          <w:lang w:eastAsia="fr-FR"/>
        </w:rPr>
        <w:t>inscrire, si besoin est, la présente convention aux Registres du Cinéma et de l'Audiovisuel. Justification de cette ins</w:t>
      </w:r>
      <w:r w:rsidRPr="00B75CB1">
        <w:rPr>
          <w:rFonts w:eastAsia="Times New Roman" w:cstheme="minorHAnsi"/>
          <w:lang w:eastAsia="fr-FR"/>
        </w:rPr>
        <w:t xml:space="preserve">cription devra </w:t>
      </w:r>
      <w:r w:rsidR="00412689" w:rsidRPr="00B75CB1">
        <w:rPr>
          <w:rFonts w:eastAsia="Times New Roman" w:cstheme="minorHAnsi"/>
          <w:lang w:eastAsia="fr-FR"/>
        </w:rPr>
        <w:t>être fournie par le Producteur à</w:t>
      </w:r>
      <w:r w:rsidR="00790639" w:rsidRPr="00B75CB1">
        <w:rPr>
          <w:rFonts w:eastAsia="Times New Roman" w:cstheme="minorHAnsi"/>
          <w:lang w:eastAsia="fr-FR"/>
        </w:rPr>
        <w:t xml:space="preserve"> l’Auteur</w:t>
      </w:r>
      <w:r w:rsidR="00412689" w:rsidRPr="00B75CB1">
        <w:rPr>
          <w:rFonts w:eastAsia="Times New Roman" w:cstheme="minorHAnsi"/>
          <w:lang w:eastAsia="fr-FR"/>
        </w:rPr>
        <w:t xml:space="preserve"> </w:t>
      </w:r>
      <w:r w:rsidR="00790639" w:rsidRPr="00B75CB1">
        <w:rPr>
          <w:rFonts w:eastAsia="Times New Roman" w:cstheme="minorHAnsi"/>
          <w:i/>
          <w:iCs/>
          <w:color w:val="FF0000"/>
          <w:lang w:eastAsia="fr-FR"/>
        </w:rPr>
        <w:t>(</w:t>
      </w:r>
      <w:r w:rsidR="00412689" w:rsidRPr="00B75CB1">
        <w:rPr>
          <w:rFonts w:eastAsia="Times New Roman" w:cstheme="minorHAnsi"/>
          <w:i/>
          <w:iCs/>
          <w:color w:val="FF0000"/>
          <w:lang w:eastAsia="fr-FR"/>
        </w:rPr>
        <w:t>la SACD</w:t>
      </w:r>
      <w:r w:rsidR="00790639" w:rsidRPr="00B75CB1">
        <w:rPr>
          <w:rFonts w:eastAsia="Times New Roman" w:cstheme="minorHAnsi"/>
          <w:i/>
          <w:iCs/>
          <w:color w:val="FF0000"/>
          <w:lang w:eastAsia="fr-FR"/>
        </w:rPr>
        <w:t>)</w:t>
      </w:r>
      <w:r w:rsidR="00412689" w:rsidRPr="00B75CB1">
        <w:rPr>
          <w:rFonts w:eastAsia="Times New Roman" w:cstheme="minorHAnsi"/>
          <w:color w:val="FF0000"/>
          <w:lang w:eastAsia="fr-FR"/>
        </w:rPr>
        <w:t xml:space="preserve"> </w:t>
      </w:r>
      <w:r w:rsidR="00412689" w:rsidRPr="00B75CB1">
        <w:rPr>
          <w:rFonts w:eastAsia="Times New Roman" w:cstheme="minorHAnsi"/>
          <w:lang w:eastAsia="fr-FR"/>
        </w:rPr>
        <w:t>dans les 3 (trois) mois suivant l’inscription au registre.</w:t>
      </w:r>
    </w:p>
    <w:p w14:paraId="2E01C06B" w14:textId="77777777" w:rsidR="00A32132" w:rsidRPr="00B75CB1" w:rsidRDefault="00A32132" w:rsidP="00412689">
      <w:pPr>
        <w:tabs>
          <w:tab w:val="left" w:pos="0"/>
        </w:tabs>
        <w:spacing w:after="0" w:line="240" w:lineRule="exact"/>
        <w:jc w:val="both"/>
        <w:rPr>
          <w:rFonts w:eastAsia="Times New Roman" w:cstheme="minorHAnsi"/>
          <w:lang w:eastAsia="fr-FR"/>
        </w:rPr>
      </w:pPr>
    </w:p>
    <w:p w14:paraId="32E9ABF8" w14:textId="77777777" w:rsidR="00412689" w:rsidRPr="00B75CB1" w:rsidRDefault="00412689" w:rsidP="00412689">
      <w:pPr>
        <w:tabs>
          <w:tab w:val="left" w:pos="0"/>
        </w:tabs>
        <w:spacing w:after="0" w:line="240" w:lineRule="exact"/>
        <w:jc w:val="both"/>
        <w:rPr>
          <w:rFonts w:eastAsia="Times New Roman" w:cstheme="minorHAnsi"/>
          <w:lang w:eastAsia="fr-FR"/>
        </w:rPr>
      </w:pPr>
    </w:p>
    <w:p w14:paraId="2643311F" w14:textId="79517A25" w:rsidR="003A4157" w:rsidRPr="00B75CB1" w:rsidRDefault="003A4157" w:rsidP="003A4157">
      <w:pPr>
        <w:tabs>
          <w:tab w:val="left" w:pos="0"/>
        </w:tabs>
        <w:ind w:right="-1"/>
        <w:rPr>
          <w:rFonts w:cstheme="minorHAnsi"/>
          <w:b/>
          <w:u w:val="single"/>
          <w:shd w:val="clear" w:color="auto" w:fill="F2F2F2"/>
        </w:rPr>
      </w:pPr>
      <w:r w:rsidRPr="00B75CB1">
        <w:rPr>
          <w:rFonts w:cstheme="minorHAnsi"/>
          <w:b/>
          <w:highlight w:val="lightGray"/>
          <w:u w:val="single"/>
          <w:shd w:val="clear" w:color="auto" w:fill="F2F2F2"/>
        </w:rPr>
        <w:t>Article 1</w:t>
      </w:r>
      <w:r w:rsidR="00071EA6" w:rsidRPr="00B75CB1">
        <w:rPr>
          <w:rFonts w:cstheme="minorHAnsi"/>
          <w:b/>
          <w:highlight w:val="lightGray"/>
          <w:u w:val="single"/>
          <w:shd w:val="clear" w:color="auto" w:fill="F2F2F2"/>
        </w:rPr>
        <w:t>4</w:t>
      </w:r>
      <w:r w:rsidRPr="00B75CB1">
        <w:rPr>
          <w:rFonts w:cstheme="minorHAnsi"/>
          <w:b/>
          <w:highlight w:val="lightGray"/>
          <w:u w:val="single"/>
          <w:shd w:val="clear" w:color="auto" w:fill="F2F2F2"/>
        </w:rPr>
        <w:t xml:space="preserve"> - DONN</w:t>
      </w:r>
      <w:r w:rsidR="00ED34B2" w:rsidRPr="00B75CB1">
        <w:rPr>
          <w:rFonts w:cstheme="minorHAnsi"/>
          <w:b/>
          <w:highlight w:val="lightGray"/>
          <w:u w:val="single"/>
          <w:shd w:val="clear" w:color="auto" w:fill="F2F2F2"/>
        </w:rPr>
        <w:t>É</w:t>
      </w:r>
      <w:r w:rsidRPr="00B75CB1">
        <w:rPr>
          <w:rFonts w:cstheme="minorHAnsi"/>
          <w:b/>
          <w:highlight w:val="lightGray"/>
          <w:u w:val="single"/>
          <w:shd w:val="clear" w:color="auto" w:fill="F2F2F2"/>
        </w:rPr>
        <w:t xml:space="preserve">ES PERSONNELLES – SIGNATURE </w:t>
      </w:r>
      <w:r w:rsidR="00ED34B2" w:rsidRPr="00B75CB1">
        <w:rPr>
          <w:rFonts w:cstheme="minorHAnsi"/>
          <w:b/>
          <w:highlight w:val="lightGray"/>
          <w:u w:val="single"/>
          <w:shd w:val="clear" w:color="auto" w:fill="F2F2F2"/>
        </w:rPr>
        <w:t>É</w:t>
      </w:r>
      <w:r w:rsidRPr="00B75CB1">
        <w:rPr>
          <w:rFonts w:cstheme="minorHAnsi"/>
          <w:b/>
          <w:highlight w:val="lightGray"/>
          <w:u w:val="single"/>
          <w:shd w:val="clear" w:color="auto" w:fill="F2F2F2"/>
        </w:rPr>
        <w:t>LECTRONIQUE</w:t>
      </w:r>
    </w:p>
    <w:p w14:paraId="7AC039BD" w14:textId="77777777" w:rsidR="003A4157" w:rsidRPr="00B75CB1" w:rsidRDefault="003A4157" w:rsidP="00A32132">
      <w:pPr>
        <w:spacing w:line="240" w:lineRule="auto"/>
        <w:jc w:val="both"/>
        <w:rPr>
          <w:rFonts w:cstheme="minorHAnsi"/>
        </w:rPr>
      </w:pPr>
      <w:r w:rsidRPr="00B75CB1">
        <w:rPr>
          <w:rFonts w:cstheme="minorHAnsi"/>
          <w:b/>
          <w:bCs/>
        </w:rPr>
        <w:t>1.</w:t>
      </w:r>
      <w:r w:rsidRPr="00B75CB1">
        <w:rPr>
          <w:rFonts w:cstheme="minorHAnsi"/>
        </w:rPr>
        <w:t xml:space="preserve"> Dans le cadre du présent contrat, les Parties </w:t>
      </w:r>
      <w:r w:rsidRPr="00B75CB1">
        <w:rPr>
          <w:rFonts w:cstheme="minorHAnsi"/>
          <w:i/>
          <w:iCs/>
          <w:color w:val="FF0000"/>
        </w:rPr>
        <w:t>et la SACD</w:t>
      </w:r>
      <w:r w:rsidRPr="00B75CB1">
        <w:rPr>
          <w:rFonts w:cstheme="minorHAnsi"/>
          <w:color w:val="FF0000"/>
        </w:rPr>
        <w:t xml:space="preserve"> </w:t>
      </w:r>
      <w:r w:rsidRPr="00B75CB1">
        <w:rPr>
          <w:rFonts w:cstheme="minorHAnsi"/>
        </w:rPr>
        <w:t>s’engagent à respecter la réglementation en vigueur relative à la protection des données personnelles, et notamment le Règlement Général sur la Protection des Données (UE) 2016/679 du Parlement Européen et du Conseil du 27 avril 2016 et la loi n° 78-17 du 6 janvier 1978 dite « Informatique et Libertés », modifiée et mise à jour (ci-après la « Règlementation Données Personnelles »).</w:t>
      </w:r>
    </w:p>
    <w:p w14:paraId="3B7412CD" w14:textId="6399E443" w:rsidR="003A4157" w:rsidRPr="00B75CB1" w:rsidRDefault="003A4157" w:rsidP="00A32132">
      <w:pPr>
        <w:tabs>
          <w:tab w:val="left" w:pos="1280"/>
        </w:tabs>
        <w:spacing w:line="240" w:lineRule="auto"/>
        <w:jc w:val="both"/>
        <w:rPr>
          <w:rFonts w:cstheme="minorHAnsi"/>
        </w:rPr>
      </w:pPr>
      <w:r w:rsidRPr="00B75CB1">
        <w:rPr>
          <w:rFonts w:cstheme="minorHAnsi"/>
        </w:rPr>
        <w:t xml:space="preserve">Chaque Partie </w:t>
      </w:r>
      <w:r w:rsidRPr="00B75CB1">
        <w:rPr>
          <w:rFonts w:cstheme="minorHAnsi"/>
          <w:i/>
          <w:iCs/>
          <w:color w:val="FF0000"/>
        </w:rPr>
        <w:t>ainsi que la SACD</w:t>
      </w:r>
      <w:r w:rsidRPr="00B75CB1">
        <w:rPr>
          <w:rFonts w:cstheme="minorHAnsi"/>
          <w:color w:val="FF0000"/>
        </w:rPr>
        <w:t xml:space="preserve"> </w:t>
      </w:r>
      <w:r w:rsidR="001F63CC" w:rsidRPr="00B75CB1">
        <w:rPr>
          <w:rFonts w:cstheme="minorHAnsi"/>
        </w:rPr>
        <w:t xml:space="preserve">est </w:t>
      </w:r>
      <w:r w:rsidR="001F63CC" w:rsidRPr="00B75CB1">
        <w:rPr>
          <w:rFonts w:cstheme="minorHAnsi"/>
          <w:i/>
          <w:iCs/>
          <w:color w:val="FF0000"/>
        </w:rPr>
        <w:t>(</w:t>
      </w:r>
      <w:r w:rsidRPr="00B75CB1">
        <w:rPr>
          <w:rFonts w:cstheme="minorHAnsi"/>
          <w:i/>
          <w:iCs/>
          <w:color w:val="FF0000"/>
        </w:rPr>
        <w:t>sont</w:t>
      </w:r>
      <w:r w:rsidR="001F63CC" w:rsidRPr="00B75CB1">
        <w:rPr>
          <w:rFonts w:cstheme="minorHAnsi"/>
          <w:i/>
          <w:iCs/>
          <w:color w:val="FF0000"/>
        </w:rPr>
        <w:t>)</w:t>
      </w:r>
      <w:r w:rsidRPr="00B75CB1">
        <w:rPr>
          <w:rFonts w:cstheme="minorHAnsi"/>
          <w:color w:val="FF0000"/>
        </w:rPr>
        <w:t xml:space="preserve"> </w:t>
      </w:r>
      <w:r w:rsidRPr="00B75CB1">
        <w:rPr>
          <w:rFonts w:cstheme="minorHAnsi"/>
        </w:rPr>
        <w:t>responsable</w:t>
      </w:r>
      <w:r w:rsidR="001F63CC" w:rsidRPr="00B75CB1">
        <w:rPr>
          <w:rFonts w:cstheme="minorHAnsi"/>
          <w:i/>
          <w:iCs/>
          <w:color w:val="FF0000"/>
        </w:rPr>
        <w:t>(</w:t>
      </w:r>
      <w:r w:rsidRPr="00B75CB1">
        <w:rPr>
          <w:rFonts w:cstheme="minorHAnsi"/>
          <w:i/>
          <w:iCs/>
          <w:color w:val="FF0000"/>
        </w:rPr>
        <w:t>s</w:t>
      </w:r>
      <w:r w:rsidR="001F63CC" w:rsidRPr="00B75CB1">
        <w:rPr>
          <w:rFonts w:cstheme="minorHAnsi"/>
          <w:i/>
          <w:iCs/>
          <w:color w:val="FF0000"/>
        </w:rPr>
        <w:t>)</w:t>
      </w:r>
      <w:r w:rsidRPr="00B75CB1">
        <w:rPr>
          <w:rFonts w:cstheme="minorHAnsi"/>
          <w:color w:val="FF0000"/>
        </w:rPr>
        <w:t xml:space="preserve"> </w:t>
      </w:r>
      <w:r w:rsidRPr="00B75CB1">
        <w:rPr>
          <w:rFonts w:cstheme="minorHAnsi"/>
        </w:rPr>
        <w:t>du traitement des données personnelles qu’elle</w:t>
      </w:r>
      <w:r w:rsidR="001F63CC" w:rsidRPr="00B75CB1">
        <w:rPr>
          <w:rFonts w:cstheme="minorHAnsi"/>
          <w:i/>
          <w:iCs/>
          <w:color w:val="FF0000"/>
        </w:rPr>
        <w:t>(</w:t>
      </w:r>
      <w:r w:rsidRPr="00B75CB1">
        <w:rPr>
          <w:rFonts w:cstheme="minorHAnsi"/>
          <w:i/>
          <w:iCs/>
          <w:color w:val="FF0000"/>
        </w:rPr>
        <w:t>s</w:t>
      </w:r>
      <w:r w:rsidR="001F63CC" w:rsidRPr="00B75CB1">
        <w:rPr>
          <w:rFonts w:cstheme="minorHAnsi"/>
          <w:i/>
          <w:iCs/>
          <w:color w:val="FF0000"/>
        </w:rPr>
        <w:t>)</w:t>
      </w:r>
      <w:r w:rsidRPr="00B75CB1">
        <w:rPr>
          <w:rFonts w:cstheme="minorHAnsi"/>
          <w:color w:val="FF0000"/>
        </w:rPr>
        <w:t xml:space="preserve"> </w:t>
      </w:r>
      <w:r w:rsidRPr="00B75CB1">
        <w:rPr>
          <w:rFonts w:cstheme="minorHAnsi"/>
        </w:rPr>
        <w:t>effectue</w:t>
      </w:r>
      <w:r w:rsidR="001F63CC" w:rsidRPr="00B75CB1">
        <w:rPr>
          <w:rFonts w:cstheme="minorHAnsi"/>
          <w:i/>
          <w:iCs/>
          <w:color w:val="FF0000"/>
        </w:rPr>
        <w:t>(</w:t>
      </w:r>
      <w:r w:rsidRPr="00B75CB1">
        <w:rPr>
          <w:rFonts w:cstheme="minorHAnsi"/>
          <w:i/>
          <w:iCs/>
          <w:color w:val="FF0000"/>
        </w:rPr>
        <w:t>nt)</w:t>
      </w:r>
      <w:r w:rsidRPr="00B75CB1">
        <w:rPr>
          <w:rFonts w:cstheme="minorHAnsi"/>
        </w:rPr>
        <w:t>, pour</w:t>
      </w:r>
      <w:r w:rsidR="001F63CC" w:rsidRPr="00B75CB1">
        <w:rPr>
          <w:rFonts w:cstheme="minorHAnsi"/>
        </w:rPr>
        <w:t xml:space="preserve"> ses</w:t>
      </w:r>
      <w:r w:rsidRPr="00B75CB1">
        <w:rPr>
          <w:rFonts w:cstheme="minorHAnsi"/>
        </w:rPr>
        <w:t xml:space="preserve"> </w:t>
      </w:r>
      <w:r w:rsidR="001F63CC" w:rsidRPr="00B75CB1">
        <w:rPr>
          <w:rFonts w:cstheme="minorHAnsi"/>
          <w:i/>
          <w:iCs/>
          <w:color w:val="FF0000"/>
        </w:rPr>
        <w:t>(</w:t>
      </w:r>
      <w:r w:rsidRPr="00B75CB1">
        <w:rPr>
          <w:rFonts w:cstheme="minorHAnsi"/>
          <w:i/>
          <w:iCs/>
          <w:color w:val="FF0000"/>
        </w:rPr>
        <w:t>leurs</w:t>
      </w:r>
      <w:r w:rsidR="001F63CC" w:rsidRPr="00B75CB1">
        <w:rPr>
          <w:rFonts w:cstheme="minorHAnsi"/>
          <w:i/>
          <w:iCs/>
          <w:color w:val="FF0000"/>
        </w:rPr>
        <w:t>)</w:t>
      </w:r>
      <w:r w:rsidRPr="00B75CB1">
        <w:rPr>
          <w:rFonts w:cstheme="minorHAnsi"/>
          <w:color w:val="FF0000"/>
        </w:rPr>
        <w:t xml:space="preserve"> </w:t>
      </w:r>
      <w:r w:rsidRPr="00B75CB1">
        <w:rPr>
          <w:rFonts w:cstheme="minorHAnsi"/>
        </w:rPr>
        <w:t>besoins respectifs, dans le cadre de</w:t>
      </w:r>
      <w:r w:rsidR="001F63CC" w:rsidRPr="00B75CB1">
        <w:rPr>
          <w:rFonts w:cstheme="minorHAnsi"/>
        </w:rPr>
        <w:t xml:space="preserve"> son</w:t>
      </w:r>
      <w:r w:rsidRPr="00B75CB1">
        <w:rPr>
          <w:rFonts w:cstheme="minorHAnsi"/>
        </w:rPr>
        <w:t xml:space="preserve"> </w:t>
      </w:r>
      <w:r w:rsidR="001F63CC" w:rsidRPr="00B75CB1">
        <w:rPr>
          <w:rFonts w:cstheme="minorHAnsi"/>
          <w:i/>
          <w:iCs/>
          <w:color w:val="FF0000"/>
        </w:rPr>
        <w:t>(</w:t>
      </w:r>
      <w:r w:rsidRPr="00B75CB1">
        <w:rPr>
          <w:rFonts w:cstheme="minorHAnsi"/>
          <w:i/>
          <w:iCs/>
          <w:color w:val="FF0000"/>
        </w:rPr>
        <w:t>leur</w:t>
      </w:r>
      <w:r w:rsidR="001F63CC" w:rsidRPr="00B75CB1">
        <w:rPr>
          <w:rFonts w:cstheme="minorHAnsi"/>
          <w:i/>
          <w:iCs/>
          <w:color w:val="FF0000"/>
        </w:rPr>
        <w:t>)</w:t>
      </w:r>
      <w:r w:rsidRPr="00B75CB1">
        <w:rPr>
          <w:rFonts w:cstheme="minorHAnsi"/>
          <w:color w:val="FF0000"/>
        </w:rPr>
        <w:t xml:space="preserve"> </w:t>
      </w:r>
      <w:r w:rsidRPr="00B75CB1">
        <w:rPr>
          <w:rFonts w:cstheme="minorHAnsi"/>
        </w:rPr>
        <w:t xml:space="preserve">activité, et notamment du traitement des données personnelles collectées et traitées en exécution du présent contrat. </w:t>
      </w:r>
    </w:p>
    <w:p w14:paraId="6F022826" w14:textId="77777777" w:rsidR="003A4157" w:rsidRPr="00B75CB1" w:rsidRDefault="003A4157" w:rsidP="00A32132">
      <w:pPr>
        <w:tabs>
          <w:tab w:val="left" w:pos="1280"/>
        </w:tabs>
        <w:spacing w:line="240" w:lineRule="auto"/>
        <w:jc w:val="both"/>
        <w:rPr>
          <w:rFonts w:cstheme="minorHAnsi"/>
        </w:rPr>
      </w:pPr>
      <w:r w:rsidRPr="00B75CB1">
        <w:rPr>
          <w:rFonts w:cstheme="minorHAnsi"/>
        </w:rPr>
        <w:t xml:space="preserve">Les Parties </w:t>
      </w:r>
      <w:r w:rsidRPr="00B75CB1">
        <w:rPr>
          <w:rFonts w:cstheme="minorHAnsi"/>
          <w:i/>
          <w:iCs/>
          <w:color w:val="FF0000"/>
        </w:rPr>
        <w:t>ainsi que la SACD</w:t>
      </w:r>
      <w:r w:rsidRPr="00B75CB1">
        <w:rPr>
          <w:rFonts w:cstheme="minorHAnsi"/>
          <w:color w:val="FF0000"/>
        </w:rPr>
        <w:t xml:space="preserve"> </w:t>
      </w:r>
      <w:r w:rsidRPr="00B75CB1">
        <w:rPr>
          <w:rFonts w:cstheme="minorHAnsi"/>
        </w:rPr>
        <w:t xml:space="preserve">feront leur affaire du respect des obligations qui leur incombent respectivement, en application de la Règlementation Données Personnelles. Elles s’engagent en particulier à : </w:t>
      </w:r>
    </w:p>
    <w:p w14:paraId="40CB264D" w14:textId="77777777" w:rsidR="003A4157" w:rsidRPr="00B75CB1" w:rsidRDefault="003A4157" w:rsidP="003A4157">
      <w:pPr>
        <w:pStyle w:val="Paragraphedeliste"/>
        <w:widowControl w:val="0"/>
        <w:numPr>
          <w:ilvl w:val="0"/>
          <w:numId w:val="33"/>
        </w:numPr>
        <w:spacing w:after="0" w:line="240" w:lineRule="auto"/>
        <w:jc w:val="both"/>
        <w:rPr>
          <w:rFonts w:cstheme="minorHAnsi"/>
        </w:rPr>
      </w:pPr>
      <w:r w:rsidRPr="00B75CB1">
        <w:rPr>
          <w:rFonts w:cstheme="minorHAnsi"/>
        </w:rPr>
        <w:t xml:space="preserve">Mettre en œuvre des mesures techniques et organisationnelles de sécurité et de confidentialité </w:t>
      </w:r>
      <w:r w:rsidRPr="00B75CB1">
        <w:rPr>
          <w:rFonts w:cstheme="minorHAnsi"/>
        </w:rPr>
        <w:lastRenderedPageBreak/>
        <w:t xml:space="preserve">appropriées pour assurer la protection des données personnelles, au regard notamment du risque inhérent au traitement et à la nature des données à protéger ; </w:t>
      </w:r>
    </w:p>
    <w:p w14:paraId="4C893269" w14:textId="77777777" w:rsidR="003A4157" w:rsidRPr="00B75CB1" w:rsidRDefault="003A4157" w:rsidP="003A4157">
      <w:pPr>
        <w:pStyle w:val="Paragraphedeliste"/>
        <w:widowControl w:val="0"/>
        <w:numPr>
          <w:ilvl w:val="0"/>
          <w:numId w:val="33"/>
        </w:numPr>
        <w:spacing w:after="0" w:line="240" w:lineRule="auto"/>
        <w:jc w:val="both"/>
        <w:rPr>
          <w:rFonts w:cstheme="minorHAnsi"/>
        </w:rPr>
      </w:pPr>
      <w:r w:rsidRPr="00B75CB1">
        <w:rPr>
          <w:rFonts w:cstheme="minorHAnsi"/>
        </w:rPr>
        <w:t xml:space="preserve">Traiter les données personnelles ainsi que toute éventuelle copie aux fins, à titre principal, d’exécution du présent contrat ; </w:t>
      </w:r>
    </w:p>
    <w:p w14:paraId="465FC933" w14:textId="77777777" w:rsidR="003A4157" w:rsidRPr="00B75CB1" w:rsidRDefault="003A4157" w:rsidP="003A4157">
      <w:pPr>
        <w:pStyle w:val="Paragraphedeliste"/>
        <w:widowControl w:val="0"/>
        <w:numPr>
          <w:ilvl w:val="0"/>
          <w:numId w:val="33"/>
        </w:numPr>
        <w:spacing w:after="0" w:line="240" w:lineRule="auto"/>
        <w:jc w:val="both"/>
        <w:rPr>
          <w:rFonts w:cstheme="minorHAnsi"/>
        </w:rPr>
      </w:pPr>
      <w:r w:rsidRPr="00B75CB1">
        <w:rPr>
          <w:rFonts w:cstheme="minorHAnsi"/>
        </w:rPr>
        <w:t xml:space="preserve">S’assurer, le cas échéant, que leur personnel et éventuels sous-traitants se conforment à ces obligations et respectent la Règlementation Données Personnelles ; </w:t>
      </w:r>
    </w:p>
    <w:p w14:paraId="6C983648" w14:textId="38A15FD1" w:rsidR="003A4157" w:rsidRPr="00B75CB1" w:rsidRDefault="003A4157" w:rsidP="00A32132">
      <w:pPr>
        <w:pStyle w:val="Paragraphedeliste"/>
        <w:widowControl w:val="0"/>
        <w:numPr>
          <w:ilvl w:val="0"/>
          <w:numId w:val="33"/>
        </w:numPr>
        <w:spacing w:after="0" w:line="240" w:lineRule="auto"/>
        <w:jc w:val="both"/>
        <w:rPr>
          <w:rFonts w:cstheme="minorHAnsi"/>
        </w:rPr>
      </w:pPr>
      <w:r w:rsidRPr="00B75CB1">
        <w:rPr>
          <w:rFonts w:cstheme="minorHAnsi"/>
        </w:rPr>
        <w:t>Informer les personnes concernées des traitements qu’elles réalisent et répondre à leurs demandes relatives au traitement des données personnelles dont elles sont respectivement responsables.</w:t>
      </w:r>
    </w:p>
    <w:p w14:paraId="21E59FEE" w14:textId="77777777" w:rsidR="00A32132" w:rsidRPr="00B75CB1" w:rsidRDefault="00A32132" w:rsidP="00A32132">
      <w:pPr>
        <w:pStyle w:val="Paragraphedeliste"/>
        <w:widowControl w:val="0"/>
        <w:spacing w:after="0" w:line="240" w:lineRule="auto"/>
        <w:ind w:left="360"/>
        <w:jc w:val="both"/>
        <w:rPr>
          <w:rFonts w:cstheme="minorHAnsi"/>
        </w:rPr>
      </w:pPr>
    </w:p>
    <w:p w14:paraId="1860B826" w14:textId="489C0361" w:rsidR="003A4157" w:rsidRPr="00B75CB1" w:rsidRDefault="003A4157" w:rsidP="003A4157">
      <w:pPr>
        <w:tabs>
          <w:tab w:val="left" w:pos="1280"/>
        </w:tabs>
        <w:jc w:val="both"/>
        <w:rPr>
          <w:rFonts w:cstheme="minorHAnsi"/>
        </w:rPr>
      </w:pPr>
      <w:r w:rsidRPr="00B75CB1">
        <w:rPr>
          <w:rFonts w:cstheme="minorHAnsi"/>
        </w:rPr>
        <w:t>En particulier, le Producteur informe</w:t>
      </w:r>
      <w:r w:rsidR="00CE3065" w:rsidRPr="00B75CB1">
        <w:rPr>
          <w:rFonts w:cstheme="minorHAnsi"/>
        </w:rPr>
        <w:t xml:space="preserve"> l’Auteur</w:t>
      </w:r>
      <w:r w:rsidR="00352CA4" w:rsidRPr="00B75CB1">
        <w:rPr>
          <w:rFonts w:cstheme="minorHAnsi"/>
        </w:rPr>
        <w:t xml:space="preserve"> </w:t>
      </w:r>
      <w:r w:rsidRPr="00B75CB1">
        <w:rPr>
          <w:rFonts w:cstheme="minorHAnsi"/>
        </w:rPr>
        <w:t>qu’il collecte et traite :</w:t>
      </w:r>
    </w:p>
    <w:p w14:paraId="51853603" w14:textId="1BF46A2B" w:rsidR="003A4157" w:rsidRPr="00B75CB1" w:rsidRDefault="003A4157" w:rsidP="003A4157">
      <w:pPr>
        <w:pStyle w:val="Paragraphedeliste"/>
        <w:numPr>
          <w:ilvl w:val="0"/>
          <w:numId w:val="34"/>
        </w:numPr>
        <w:tabs>
          <w:tab w:val="left" w:pos="1280"/>
        </w:tabs>
        <w:spacing w:after="0" w:line="240" w:lineRule="auto"/>
        <w:jc w:val="both"/>
        <w:rPr>
          <w:rFonts w:cstheme="minorHAnsi"/>
        </w:rPr>
      </w:pPr>
      <w:r w:rsidRPr="00B75CB1">
        <w:rPr>
          <w:rFonts w:cstheme="minorHAnsi"/>
        </w:rPr>
        <w:t>Les données personnelles suivantes : ses nom et prénom, sa qualité professionnelle, son image,</w:t>
      </w:r>
      <w:r w:rsidR="00A14372" w:rsidRPr="00B75CB1">
        <w:rPr>
          <w:rFonts w:cstheme="minorHAnsi"/>
        </w:rPr>
        <w:t xml:space="preserve"> (son adresse postale </w:t>
      </w:r>
      <w:r w:rsidR="00A14372" w:rsidRPr="00B75CB1">
        <w:rPr>
          <w:rFonts w:cstheme="minorHAnsi"/>
          <w:i/>
          <w:iCs/>
          <w:color w:val="FF0000"/>
        </w:rPr>
        <w:t>lorsque l’Auteur n’élit pas domicile à la SACD</w:t>
      </w:r>
      <w:r w:rsidR="00A14372" w:rsidRPr="00B75CB1">
        <w:rPr>
          <w:rFonts w:cstheme="minorHAnsi"/>
        </w:rPr>
        <w:t xml:space="preserve">) </w:t>
      </w:r>
      <w:r w:rsidRPr="00B75CB1">
        <w:rPr>
          <w:rFonts w:cstheme="minorHAnsi"/>
        </w:rPr>
        <w:t xml:space="preserve">le titre de l’œuvre objet du contrat, le cas échéant son adresse électronique, </w:t>
      </w:r>
    </w:p>
    <w:p w14:paraId="7E75F15F" w14:textId="77777777" w:rsidR="003A4157" w:rsidRPr="00B75CB1" w:rsidRDefault="003A4157" w:rsidP="003A4157">
      <w:pPr>
        <w:pStyle w:val="Paragraphedeliste"/>
        <w:numPr>
          <w:ilvl w:val="0"/>
          <w:numId w:val="34"/>
        </w:numPr>
        <w:tabs>
          <w:tab w:val="left" w:pos="1280"/>
        </w:tabs>
        <w:spacing w:after="0" w:line="240" w:lineRule="auto"/>
        <w:jc w:val="both"/>
        <w:rPr>
          <w:rFonts w:cstheme="minorHAnsi"/>
        </w:rPr>
      </w:pPr>
      <w:r w:rsidRPr="00B75CB1">
        <w:rPr>
          <w:rFonts w:cstheme="minorHAnsi"/>
        </w:rPr>
        <w:t xml:space="preserve">sur la base du présent contrat et des obligations légales dont il est tenu, </w:t>
      </w:r>
    </w:p>
    <w:p w14:paraId="0DB9B304" w14:textId="77777777" w:rsidR="003A4157" w:rsidRPr="00B75CB1" w:rsidRDefault="003A4157" w:rsidP="003A4157">
      <w:pPr>
        <w:pStyle w:val="Paragraphedeliste"/>
        <w:numPr>
          <w:ilvl w:val="0"/>
          <w:numId w:val="34"/>
        </w:numPr>
        <w:tabs>
          <w:tab w:val="left" w:pos="1280"/>
        </w:tabs>
        <w:spacing w:after="0" w:line="240" w:lineRule="auto"/>
        <w:jc w:val="both"/>
        <w:rPr>
          <w:rFonts w:cstheme="minorHAnsi"/>
        </w:rPr>
      </w:pPr>
      <w:r w:rsidRPr="00B75CB1">
        <w:rPr>
          <w:rFonts w:cstheme="minorHAnsi"/>
        </w:rPr>
        <w:t>aux fins de gestion administrative, d’exécution et de suivi du contrat.</w:t>
      </w:r>
    </w:p>
    <w:p w14:paraId="28154A57" w14:textId="77777777" w:rsidR="003A4157" w:rsidRPr="00B75CB1" w:rsidRDefault="003A4157" w:rsidP="003A4157">
      <w:pPr>
        <w:pStyle w:val="Paragraphedeliste"/>
        <w:tabs>
          <w:tab w:val="left" w:pos="1280"/>
        </w:tabs>
        <w:jc w:val="both"/>
        <w:rPr>
          <w:rFonts w:cstheme="minorHAnsi"/>
          <w:highlight w:val="cyan"/>
        </w:rPr>
      </w:pPr>
    </w:p>
    <w:p w14:paraId="53D1B3B0" w14:textId="77777777" w:rsidR="003A4157" w:rsidRPr="00B75CB1" w:rsidRDefault="003A4157" w:rsidP="00A32132">
      <w:pPr>
        <w:spacing w:line="240" w:lineRule="auto"/>
        <w:jc w:val="both"/>
        <w:rPr>
          <w:rFonts w:cstheme="minorHAnsi"/>
        </w:rPr>
      </w:pPr>
      <w:r w:rsidRPr="00B75CB1">
        <w:rPr>
          <w:rFonts w:cstheme="minorHAnsi"/>
        </w:rPr>
        <w:t>Seuls ont accès auxdites données personnelles, dans la limite de leurs attributions respectives, le personnel habilité du Producteur en charge de l’exécution et du suivi du contrat, les organismes sociaux, ainsi que le Centre National du Cinéma et de l’image animée et l’Agence française ISAN.</w:t>
      </w:r>
    </w:p>
    <w:p w14:paraId="2EE736BD" w14:textId="77777777" w:rsidR="003A4157" w:rsidRPr="00B75CB1" w:rsidRDefault="003A4157" w:rsidP="00A32132">
      <w:pPr>
        <w:spacing w:line="240" w:lineRule="auto"/>
        <w:jc w:val="both"/>
        <w:rPr>
          <w:rFonts w:cstheme="minorHAnsi"/>
          <w:i/>
          <w:iCs/>
        </w:rPr>
      </w:pPr>
      <w:r w:rsidRPr="00B75CB1">
        <w:rPr>
          <w:rFonts w:cstheme="minorHAnsi"/>
          <w:i/>
          <w:iCs/>
        </w:rPr>
        <w:t>En cas de transfert de données personnelles en dehors de l’Union européenne</w:t>
      </w:r>
    </w:p>
    <w:p w14:paraId="772BB54B" w14:textId="7728417A" w:rsidR="003A4157" w:rsidRPr="00B75CB1" w:rsidRDefault="003A4157" w:rsidP="00A32132">
      <w:pPr>
        <w:spacing w:line="240" w:lineRule="auto"/>
        <w:jc w:val="both"/>
        <w:rPr>
          <w:rFonts w:cstheme="minorHAnsi"/>
          <w:i/>
        </w:rPr>
      </w:pPr>
      <w:r w:rsidRPr="00B75CB1">
        <w:rPr>
          <w:rFonts w:cstheme="minorHAnsi"/>
          <w:i/>
          <w:iCs/>
        </w:rPr>
        <w:t>L</w:t>
      </w:r>
      <w:r w:rsidR="003D42BF" w:rsidRPr="00B75CB1">
        <w:rPr>
          <w:rFonts w:cstheme="minorHAnsi"/>
          <w:i/>
          <w:iCs/>
        </w:rPr>
        <w:t>’Auteur</w:t>
      </w:r>
      <w:r w:rsidRPr="00B75CB1">
        <w:rPr>
          <w:rFonts w:cstheme="minorHAnsi"/>
          <w:i/>
          <w:iCs/>
        </w:rPr>
        <w:t xml:space="preserve"> est informé que dans le cadre de l’exploitation de la </w:t>
      </w:r>
      <w:r w:rsidR="00A83A93" w:rsidRPr="00B75CB1">
        <w:rPr>
          <w:rFonts w:cstheme="minorHAnsi"/>
          <w:i/>
          <w:iCs/>
        </w:rPr>
        <w:t>c</w:t>
      </w:r>
      <w:r w:rsidRPr="00B75CB1">
        <w:rPr>
          <w:rFonts w:cstheme="minorHAnsi"/>
          <w:i/>
          <w:iCs/>
        </w:rPr>
        <w:t xml:space="preserve">aptation, un transfert des données personnelles en dehors de l’Union Européenne (notamment nom et prénom et captations d’image) pourra être effectué. En ce cas, et s’il est effectué dans </w:t>
      </w:r>
      <w:r w:rsidRPr="00B75CB1">
        <w:rPr>
          <w:rFonts w:cstheme="minorHAnsi"/>
          <w:i/>
        </w:rPr>
        <w:t>un pays qui n’assure pas un niveau de protection adéquat au sens de la Réglementation Données Personnelles, le Producteur s’engage à encadrer le transfert dans des conditions qui garantissent un niveau de protection adéquat des données personnelle</w:t>
      </w:r>
      <w:r w:rsidR="005C0975" w:rsidRPr="00B75CB1">
        <w:rPr>
          <w:rFonts w:cstheme="minorHAnsi"/>
          <w:i/>
        </w:rPr>
        <w:t>s</w:t>
      </w:r>
      <w:r w:rsidRPr="00B75CB1">
        <w:rPr>
          <w:rFonts w:cstheme="minorHAnsi"/>
          <w:i/>
        </w:rPr>
        <w:t xml:space="preserve">, notamment par la signature préalable de « Clauses Contractuelles Types » appropriées. </w:t>
      </w:r>
    </w:p>
    <w:p w14:paraId="62D6E6C5" w14:textId="77777777" w:rsidR="003A4157" w:rsidRPr="00B75CB1" w:rsidRDefault="003A4157" w:rsidP="00A32132">
      <w:pPr>
        <w:spacing w:line="240" w:lineRule="auto"/>
        <w:jc w:val="both"/>
        <w:rPr>
          <w:rFonts w:cstheme="minorHAnsi"/>
        </w:rPr>
      </w:pPr>
      <w:r w:rsidRPr="00B75CB1">
        <w:rPr>
          <w:rFonts w:cstheme="minorHAnsi"/>
          <w:iCs/>
        </w:rPr>
        <w:t xml:space="preserve">Le Producteur conservera les données personnelles susvisées pendant la durée d’exécution du contrat </w:t>
      </w:r>
      <w:r w:rsidRPr="00B75CB1">
        <w:rPr>
          <w:rFonts w:cstheme="minorHAnsi"/>
        </w:rPr>
        <w:t xml:space="preserve">puis toute la durée des prescriptions légales applicables en cas de litige. </w:t>
      </w:r>
    </w:p>
    <w:p w14:paraId="695FFC64" w14:textId="77777777" w:rsidR="003A4157" w:rsidRPr="00B75CB1" w:rsidRDefault="003A4157" w:rsidP="00A32132">
      <w:pPr>
        <w:tabs>
          <w:tab w:val="left" w:pos="1280"/>
        </w:tabs>
        <w:spacing w:line="240" w:lineRule="auto"/>
        <w:jc w:val="both"/>
        <w:rPr>
          <w:rFonts w:cstheme="minorHAnsi"/>
          <w:i/>
          <w:color w:val="FF0000"/>
        </w:rPr>
      </w:pPr>
      <w:r w:rsidRPr="00B75CB1">
        <w:rPr>
          <w:rFonts w:cstheme="minorHAnsi"/>
          <w:i/>
          <w:color w:val="FF0000"/>
        </w:rPr>
        <w:t xml:space="preserve">Sur la base du présent contrat, et pour sa bonne exécution, le Producteur collecte en outre des données personnelles des membres du personnel de la SACD (nom et prénom, courriel professionnel, n° de téléphone professionnel) et s’engage à les traiter dans le respect de la Règlementation Données Personnelles. </w:t>
      </w:r>
    </w:p>
    <w:p w14:paraId="22626697" w14:textId="30F77251" w:rsidR="003A4157" w:rsidRPr="00F75FE2" w:rsidRDefault="003A4157" w:rsidP="00A32132">
      <w:pPr>
        <w:spacing w:line="240" w:lineRule="auto"/>
        <w:jc w:val="both"/>
        <w:rPr>
          <w:rFonts w:cstheme="minorHAnsi"/>
          <w:b/>
          <w:bCs/>
          <w:iCs/>
        </w:rPr>
      </w:pPr>
      <w:r w:rsidRPr="00B75CB1">
        <w:rPr>
          <w:rFonts w:cstheme="minorHAnsi"/>
        </w:rPr>
        <w:t>L</w:t>
      </w:r>
      <w:r w:rsidR="001760AD" w:rsidRPr="00B75CB1">
        <w:rPr>
          <w:rFonts w:cstheme="minorHAnsi"/>
        </w:rPr>
        <w:t>’Auteur</w:t>
      </w:r>
      <w:r w:rsidRPr="00B75CB1">
        <w:rPr>
          <w:rFonts w:cstheme="minorHAnsi"/>
        </w:rPr>
        <w:t xml:space="preserve"> </w:t>
      </w:r>
      <w:r w:rsidRPr="00B75CB1">
        <w:rPr>
          <w:rFonts w:cstheme="minorHAnsi"/>
          <w:iCs/>
        </w:rPr>
        <w:t xml:space="preserve">et toute personne concernée par le traitement de données personnelles effectué par le Producteur en exécution du contrat peuvent exercer leurs droits </w:t>
      </w:r>
      <w:r w:rsidRPr="00B75CB1">
        <w:rPr>
          <w:rFonts w:cstheme="minorHAnsi"/>
          <w:b/>
          <w:iCs/>
        </w:rPr>
        <w:t xml:space="preserve">(accès, rectification, effacement et portabilité des données, limitation et opposition au traitement, </w:t>
      </w:r>
      <w:r w:rsidRPr="00B75CB1">
        <w:rPr>
          <w:rFonts w:cstheme="minorHAnsi"/>
          <w:b/>
        </w:rPr>
        <w:t>définir des directives relatives au sort de leurs données après leur décès</w:t>
      </w:r>
      <w:r w:rsidRPr="00B75CB1">
        <w:rPr>
          <w:rFonts w:cstheme="minorHAnsi"/>
          <w:b/>
          <w:iCs/>
        </w:rPr>
        <w:t>),</w:t>
      </w:r>
      <w:r w:rsidRPr="00B75CB1">
        <w:rPr>
          <w:rFonts w:cstheme="minorHAnsi"/>
          <w:iCs/>
        </w:rPr>
        <w:t xml:space="preserve"> en s'adressant à : </w:t>
      </w:r>
      <w:r w:rsidR="00F75FE2">
        <w:rPr>
          <w:rFonts w:cstheme="minorHAnsi"/>
          <w:iCs/>
        </w:rPr>
        <w:t xml:space="preserve">XXXXXX </w:t>
      </w:r>
      <w:r w:rsidR="00F75FE2" w:rsidRPr="00F75FE2">
        <w:rPr>
          <w:rFonts w:cstheme="minorHAnsi"/>
          <w:b/>
          <w:bCs/>
          <w:iCs/>
        </w:rPr>
        <w:t>(Indiquer le référent).</w:t>
      </w:r>
    </w:p>
    <w:p w14:paraId="1A312BEC" w14:textId="644C157D" w:rsidR="00071EA6" w:rsidRPr="00B75CB1" w:rsidRDefault="003A4157" w:rsidP="004C1F25">
      <w:pPr>
        <w:spacing w:line="240" w:lineRule="auto"/>
        <w:jc w:val="both"/>
        <w:rPr>
          <w:rFonts w:cstheme="minorHAnsi"/>
          <w:iCs/>
        </w:rPr>
      </w:pPr>
      <w:r w:rsidRPr="00B75CB1">
        <w:rPr>
          <w:rFonts w:cstheme="minorHAnsi"/>
          <w:iCs/>
        </w:rPr>
        <w:t xml:space="preserve">Ils sont informés qu’ils peuvent également déposer une plainte auprès de la Commission Nationale de l’Informatique et des Libertés (CNIL), notamment en cas de difficultés dans l’exercice de leurs droits. </w:t>
      </w:r>
    </w:p>
    <w:p w14:paraId="008A16F7" w14:textId="77777777" w:rsidR="00EF0B0C" w:rsidRPr="00B75CB1" w:rsidRDefault="001760AD" w:rsidP="00EF0B0C">
      <w:pPr>
        <w:pStyle w:val="Paragraphedeliste"/>
        <w:numPr>
          <w:ilvl w:val="0"/>
          <w:numId w:val="37"/>
        </w:numPr>
        <w:tabs>
          <w:tab w:val="left" w:pos="0"/>
          <w:tab w:val="left" w:pos="284"/>
        </w:tabs>
        <w:spacing w:line="240" w:lineRule="auto"/>
        <w:ind w:left="0" w:firstLine="0"/>
        <w:jc w:val="both"/>
        <w:rPr>
          <w:rFonts w:cstheme="minorHAnsi"/>
          <w:iCs/>
        </w:rPr>
      </w:pPr>
      <w:r w:rsidRPr="00B75CB1">
        <w:rPr>
          <w:rFonts w:cstheme="minorHAnsi"/>
          <w:i/>
          <w:color w:val="FF0000"/>
          <w:u w:val="single"/>
        </w:rPr>
        <w:t>Le cas échéant</w:t>
      </w:r>
      <w:r w:rsidRPr="00B75CB1">
        <w:rPr>
          <w:rFonts w:cstheme="minorHAnsi"/>
          <w:iCs/>
          <w:color w:val="FF0000"/>
        </w:rPr>
        <w:t> </w:t>
      </w:r>
      <w:r w:rsidRPr="00B75CB1">
        <w:rPr>
          <w:rFonts w:cstheme="minorHAnsi"/>
          <w:iCs/>
        </w:rPr>
        <w:t xml:space="preserve">: </w:t>
      </w:r>
    </w:p>
    <w:p w14:paraId="1A656C75" w14:textId="77777777" w:rsidR="00EF0B0C" w:rsidRPr="00B75CB1" w:rsidRDefault="00EF0B0C" w:rsidP="00EF0B0C">
      <w:pPr>
        <w:spacing w:after="0" w:line="240" w:lineRule="auto"/>
        <w:jc w:val="both"/>
        <w:rPr>
          <w:rFonts w:eastAsia="Times New Roman" w:cstheme="minorHAnsi"/>
          <w:color w:val="0D0D0D"/>
          <w:lang w:eastAsia="fr-FR"/>
        </w:rPr>
      </w:pPr>
      <w:r w:rsidRPr="00B75CB1">
        <w:rPr>
          <w:rFonts w:cstheme="minorHAnsi"/>
          <w:color w:val="0D0D0D"/>
        </w:rPr>
        <w:t xml:space="preserve">Les Parties conviennent de conclure le présent Contrat, établi sous la forme d’un écrit électronique au sens des articles 1365 et 1366 du code civil, au moyen </w:t>
      </w:r>
      <w:r w:rsidRPr="00B75CB1">
        <w:rPr>
          <w:rFonts w:cstheme="minorHAnsi"/>
        </w:rPr>
        <w:t xml:space="preserve">d'un procédé de signature électronique </w:t>
      </w:r>
      <w:r w:rsidRPr="00B75CB1">
        <w:rPr>
          <w:rFonts w:cstheme="minorHAnsi"/>
          <w:color w:val="0D0D0D"/>
        </w:rPr>
        <w:lastRenderedPageBreak/>
        <w:t xml:space="preserve">conforme à la législation en vigueur et répondant aux exigences de l’article 1367 du code civil, au règlement « </w:t>
      </w:r>
      <w:proofErr w:type="spellStart"/>
      <w:r w:rsidRPr="00B75CB1">
        <w:rPr>
          <w:rFonts w:cstheme="minorHAnsi"/>
          <w:color w:val="0D0D0D"/>
        </w:rPr>
        <w:t>eIDAS</w:t>
      </w:r>
      <w:proofErr w:type="spellEnd"/>
      <w:r w:rsidRPr="00B75CB1">
        <w:rPr>
          <w:rFonts w:cstheme="minorHAnsi"/>
          <w:color w:val="0D0D0D"/>
        </w:rPr>
        <w:t xml:space="preserve"> » n°910/2014 du 23 juillet 2014, et à toutes autres dispositions susceptibles de les compléter ou de s’y substituer. </w:t>
      </w:r>
    </w:p>
    <w:p w14:paraId="62A526A8" w14:textId="77777777" w:rsidR="00EF0B0C" w:rsidRPr="00B75CB1" w:rsidRDefault="00EF0B0C" w:rsidP="00EF0B0C">
      <w:pPr>
        <w:spacing w:after="0" w:line="240" w:lineRule="auto"/>
        <w:jc w:val="both"/>
        <w:rPr>
          <w:rFonts w:cstheme="minorHAnsi"/>
          <w:color w:val="0D0D0D"/>
        </w:rPr>
      </w:pPr>
    </w:p>
    <w:p w14:paraId="22C04DAA" w14:textId="71263AA8" w:rsidR="00EF0B0C" w:rsidRPr="00B75CB1" w:rsidRDefault="00EF0B0C" w:rsidP="00EF0B0C">
      <w:pPr>
        <w:spacing w:after="0" w:line="240" w:lineRule="auto"/>
        <w:jc w:val="both"/>
        <w:rPr>
          <w:rFonts w:eastAsia="Calibri" w:cstheme="minorHAnsi"/>
          <w:color w:val="0D0D0D"/>
          <w:kern w:val="2"/>
        </w:rPr>
      </w:pPr>
      <w:r w:rsidRPr="00B75CB1">
        <w:rPr>
          <w:rFonts w:cstheme="minorHAnsi"/>
          <w:color w:val="0D0D0D"/>
        </w:rPr>
        <w:t>Les Parties acceptent de recourir au procédé de signature électronique fourni par le</w:t>
      </w:r>
      <w:r w:rsidRPr="00B75CB1">
        <w:rPr>
          <w:rFonts w:cstheme="minorHAnsi"/>
        </w:rPr>
        <w:t xml:space="preserve"> prestataire de signature électronique retenu par les Parties. </w:t>
      </w:r>
    </w:p>
    <w:p w14:paraId="5B4B237D" w14:textId="77777777" w:rsidR="00EF0B0C" w:rsidRPr="00B75CB1" w:rsidRDefault="00EF0B0C" w:rsidP="00EF0B0C">
      <w:pPr>
        <w:spacing w:after="0" w:line="240" w:lineRule="auto"/>
        <w:jc w:val="both"/>
        <w:rPr>
          <w:rFonts w:cstheme="minorHAnsi"/>
        </w:rPr>
      </w:pPr>
    </w:p>
    <w:p w14:paraId="5ABEF7B4" w14:textId="16C33EC1" w:rsidR="00EF0B0C" w:rsidRPr="00B75CB1" w:rsidRDefault="00EF0B0C" w:rsidP="00EF0B0C">
      <w:pPr>
        <w:spacing w:after="0" w:line="240" w:lineRule="auto"/>
        <w:jc w:val="both"/>
        <w:rPr>
          <w:rFonts w:cstheme="minorHAnsi"/>
          <w:color w:val="0D0D0D"/>
        </w:rPr>
      </w:pPr>
      <w:r w:rsidRPr="00B75CB1">
        <w:rPr>
          <w:rFonts w:cstheme="minorHAnsi"/>
        </w:rPr>
        <w:t xml:space="preserve">Les Parties admettent que cet écrit électronique constitue l’original </w:t>
      </w:r>
      <w:r w:rsidRPr="00B75CB1">
        <w:rPr>
          <w:rFonts w:cstheme="minorHAnsi"/>
          <w:color w:val="0D0D0D"/>
        </w:rPr>
        <w:t>du présent Contrat. Il est précisé que celui-ci est</w:t>
      </w:r>
      <w:r w:rsidRPr="00B75CB1">
        <w:rPr>
          <w:rFonts w:cstheme="minorHAnsi"/>
          <w:i/>
          <w:iCs/>
          <w:color w:val="0D0D0D"/>
        </w:rPr>
        <w:t xml:space="preserve"> </w:t>
      </w:r>
      <w:r w:rsidRPr="00B75CB1">
        <w:rPr>
          <w:rFonts w:cstheme="minorHAnsi"/>
        </w:rPr>
        <w:t>établi et conservé par le prestataire de signature électronique, dans des conditions de nature à permettre d’identifier dûment ses signataires et à garantir sa parfaite conformité et son intégrité. Dès sa signature, un exemplaire du Contrat est adressé automatiquement à chacune des Parties par le prestataire de signature électronique.</w:t>
      </w:r>
    </w:p>
    <w:p w14:paraId="053BC285" w14:textId="77777777" w:rsidR="00EF0B0C" w:rsidRPr="00B75CB1" w:rsidRDefault="00EF0B0C" w:rsidP="00EF0B0C">
      <w:pPr>
        <w:spacing w:after="0" w:line="240" w:lineRule="auto"/>
        <w:jc w:val="both"/>
        <w:rPr>
          <w:rFonts w:cstheme="minorHAnsi"/>
        </w:rPr>
      </w:pPr>
    </w:p>
    <w:p w14:paraId="6ABC55FA" w14:textId="6B966F61" w:rsidR="00EF0B0C" w:rsidRPr="00B75CB1" w:rsidRDefault="00EF0B0C" w:rsidP="00EF0B0C">
      <w:pPr>
        <w:spacing w:after="0" w:line="240" w:lineRule="auto"/>
        <w:jc w:val="both"/>
        <w:rPr>
          <w:rFonts w:cstheme="minorHAnsi"/>
          <w:color w:val="00000A"/>
        </w:rPr>
      </w:pPr>
      <w:r w:rsidRPr="00B75CB1">
        <w:rPr>
          <w:rFonts w:cstheme="minorHAnsi"/>
        </w:rPr>
        <w:t xml:space="preserve">Les Parties reconnaissent que cet écrit électronique constitue la preuve de leur engagement contractuel, en application de l’article 1356 du code civil. Elles </w:t>
      </w:r>
      <w:r w:rsidRPr="00B75CB1">
        <w:rPr>
          <w:rFonts w:cstheme="minorHAnsi"/>
          <w:color w:val="0D0D0D"/>
        </w:rPr>
        <w:t>s’engagent à ne pas contester la recevabilité, l’opposabilité ou la force probante du présent Contrat, sur le fondement de sa nature électronique.</w:t>
      </w:r>
    </w:p>
    <w:p w14:paraId="563B516E" w14:textId="77777777" w:rsidR="00EF0B0C" w:rsidRPr="00B75CB1" w:rsidRDefault="00EF0B0C" w:rsidP="00EF0B0C">
      <w:pPr>
        <w:pStyle w:val="Paragraphedeliste"/>
        <w:tabs>
          <w:tab w:val="left" w:pos="0"/>
        </w:tabs>
        <w:spacing w:after="0" w:line="240" w:lineRule="auto"/>
        <w:jc w:val="both"/>
        <w:rPr>
          <w:rFonts w:cstheme="minorHAnsi"/>
          <w:iCs/>
        </w:rPr>
      </w:pPr>
    </w:p>
    <w:p w14:paraId="6AD2F3D5" w14:textId="4B768BC6" w:rsidR="000B609C" w:rsidRPr="00B75CB1" w:rsidRDefault="000B609C" w:rsidP="000B609C">
      <w:pPr>
        <w:shd w:val="clear" w:color="auto" w:fill="FFFFFF" w:themeFill="background1"/>
        <w:tabs>
          <w:tab w:val="left" w:pos="0"/>
        </w:tabs>
        <w:spacing w:after="0" w:line="240" w:lineRule="exact"/>
        <w:ind w:right="4251"/>
        <w:jc w:val="both"/>
        <w:rPr>
          <w:rFonts w:eastAsia="Times New Roman" w:cstheme="minorHAnsi"/>
          <w:u w:val="single"/>
          <w:lang w:eastAsia="fr-FR"/>
        </w:rPr>
      </w:pPr>
      <w:r w:rsidRPr="00B75CB1">
        <w:rPr>
          <w:rFonts w:eastAsia="Times New Roman" w:cstheme="minorHAnsi"/>
          <w:b/>
          <w:highlight w:val="lightGray"/>
          <w:u w:val="single"/>
          <w:lang w:eastAsia="fr-FR"/>
        </w:rPr>
        <w:t>Article 15 - REGLEMENT DES LITIGES</w:t>
      </w:r>
    </w:p>
    <w:p w14:paraId="39E12758" w14:textId="77777777" w:rsidR="000B609C" w:rsidRPr="00B75CB1" w:rsidRDefault="000B609C" w:rsidP="000B609C">
      <w:pPr>
        <w:spacing w:before="100" w:beforeAutospacing="1" w:after="100" w:afterAutospacing="1" w:line="240" w:lineRule="auto"/>
        <w:rPr>
          <w:rFonts w:eastAsia="Times New Roman" w:cstheme="minorHAnsi"/>
          <w:lang w:eastAsia="fr-FR"/>
        </w:rPr>
      </w:pPr>
      <w:r w:rsidRPr="00B75CB1">
        <w:rPr>
          <w:rFonts w:eastAsia="Times New Roman" w:cstheme="minorHAnsi"/>
          <w:b/>
          <w:bCs/>
          <w:lang w:eastAsia="fr-FR"/>
        </w:rPr>
        <w:t>1.</w:t>
      </w:r>
      <w:r w:rsidRPr="00B75CB1">
        <w:rPr>
          <w:rFonts w:eastAsia="Times New Roman" w:cstheme="minorHAnsi"/>
          <w:lang w:eastAsia="fr-FR"/>
        </w:rPr>
        <w:t xml:space="preserve"> La présente convention est régie par la loi française.</w:t>
      </w:r>
    </w:p>
    <w:p w14:paraId="0DAF2347" w14:textId="48CCFBA4" w:rsidR="000B609C" w:rsidRPr="00B75CB1" w:rsidRDefault="000B609C" w:rsidP="000B609C">
      <w:pPr>
        <w:spacing w:before="100" w:beforeAutospacing="1" w:after="100" w:afterAutospacing="1" w:line="240" w:lineRule="auto"/>
        <w:jc w:val="both"/>
        <w:rPr>
          <w:rFonts w:eastAsia="Times New Roman" w:cstheme="minorHAnsi"/>
          <w:lang w:eastAsia="fr-FR"/>
        </w:rPr>
      </w:pPr>
      <w:r w:rsidRPr="00B75CB1">
        <w:rPr>
          <w:rFonts w:eastAsia="Times New Roman" w:cstheme="minorHAnsi"/>
          <w:b/>
          <w:bCs/>
          <w:lang w:eastAsia="fr-FR"/>
        </w:rPr>
        <w:t>2.</w:t>
      </w:r>
      <w:r w:rsidRPr="00B75CB1">
        <w:rPr>
          <w:rFonts w:eastAsia="Times New Roman" w:cstheme="minorHAnsi"/>
          <w:lang w:eastAsia="fr-FR"/>
        </w:rPr>
        <w:t xml:space="preserve"> Tout différend qui viendrait à se produire à propos du contrat concernant notamment sa validité, son interprétation, et/ou son exécution, sera réglé par voie de médiation, conformément aux règlements de l'Association de médiation et d'arbitrage des professionnels de l'audiovisuel (AMAPA) que les Parties déclarent accepter, en leur qualité de professionnels.</w:t>
      </w:r>
    </w:p>
    <w:p w14:paraId="12E91923" w14:textId="05D975CA" w:rsidR="000B609C" w:rsidRPr="00B75CB1" w:rsidRDefault="000B609C" w:rsidP="000B609C">
      <w:pPr>
        <w:spacing w:before="100" w:beforeAutospacing="1" w:after="100" w:afterAutospacing="1" w:line="240" w:lineRule="auto"/>
        <w:jc w:val="both"/>
        <w:rPr>
          <w:rFonts w:eastAsia="Times New Roman" w:cstheme="minorHAnsi"/>
          <w:lang w:eastAsia="fr-FR"/>
        </w:rPr>
      </w:pPr>
      <w:r w:rsidRPr="00B75CB1">
        <w:rPr>
          <w:rFonts w:eastAsia="Times New Roman" w:cstheme="minorHAnsi"/>
          <w:lang w:eastAsia="fr-FR"/>
        </w:rPr>
        <w:t>Les Parties acceptent d'ores et déjà qu'il soit fait application du règlement de médiation de l'AMAPA dans sa rédaction à la date du litige.</w:t>
      </w:r>
    </w:p>
    <w:p w14:paraId="3DC364D6" w14:textId="1DDCFB55" w:rsidR="000B609C" w:rsidRPr="00B75CB1" w:rsidRDefault="000B609C" w:rsidP="000B609C">
      <w:pPr>
        <w:spacing w:before="100" w:beforeAutospacing="1" w:after="100" w:afterAutospacing="1" w:line="240" w:lineRule="auto"/>
        <w:jc w:val="both"/>
        <w:rPr>
          <w:rFonts w:eastAsia="Times New Roman" w:cstheme="minorHAnsi"/>
          <w:color w:val="333333"/>
          <w:lang w:eastAsia="fr-FR"/>
        </w:rPr>
      </w:pPr>
      <w:r w:rsidRPr="00B75CB1">
        <w:rPr>
          <w:rFonts w:eastAsia="Times New Roman" w:cstheme="minorHAnsi"/>
          <w:lang w:eastAsia="fr-FR"/>
        </w:rPr>
        <w:t>En cas d'échec de la médiation, les Parties déclarent faire attribution de compétence aux tribunaux compétents, sauf si elles décident alors de signer un compromis donnant compétence à l'AMAPA pour organiser un arbitrage</w:t>
      </w:r>
      <w:r w:rsidRPr="00B75CB1">
        <w:rPr>
          <w:rFonts w:eastAsia="Times New Roman" w:cstheme="minorHAnsi"/>
          <w:color w:val="333333"/>
          <w:lang w:eastAsia="fr-FR"/>
        </w:rPr>
        <w:t>.</w:t>
      </w:r>
    </w:p>
    <w:p w14:paraId="7A1D6920" w14:textId="77777777" w:rsidR="00412689" w:rsidRPr="00B75CB1" w:rsidRDefault="00412689" w:rsidP="00412689">
      <w:pPr>
        <w:spacing w:after="0" w:line="240" w:lineRule="auto"/>
        <w:ind w:right="4960"/>
        <w:jc w:val="both"/>
        <w:rPr>
          <w:rFonts w:eastAsia="Times New Roman" w:cstheme="minorHAnsi"/>
          <w:iCs/>
          <w:lang w:eastAsia="fr-FR"/>
        </w:rPr>
      </w:pPr>
    </w:p>
    <w:p w14:paraId="5556D913" w14:textId="1FD3D196" w:rsidR="00412689" w:rsidRPr="00B75CB1" w:rsidRDefault="00412689" w:rsidP="00786EC1">
      <w:pPr>
        <w:shd w:val="clear" w:color="auto" w:fill="FFFFFF" w:themeFill="background1"/>
        <w:spacing w:after="0" w:line="240" w:lineRule="auto"/>
        <w:ind w:right="4960"/>
        <w:jc w:val="both"/>
        <w:rPr>
          <w:rFonts w:eastAsia="Times New Roman" w:cstheme="minorHAnsi"/>
          <w:b/>
          <w:iCs/>
          <w:u w:val="single"/>
          <w:lang w:eastAsia="fr-FR"/>
        </w:rPr>
      </w:pPr>
      <w:r w:rsidRPr="00B75CB1">
        <w:rPr>
          <w:rFonts w:eastAsia="Times New Roman" w:cstheme="minorHAnsi"/>
          <w:b/>
          <w:highlight w:val="lightGray"/>
          <w:u w:val="single"/>
          <w:shd w:val="pct10" w:color="auto" w:fill="auto"/>
          <w:lang w:eastAsia="fr-FR"/>
        </w:rPr>
        <w:t>Article 1</w:t>
      </w:r>
      <w:r w:rsidR="003A4157" w:rsidRPr="00B75CB1">
        <w:rPr>
          <w:rFonts w:eastAsia="Times New Roman" w:cstheme="minorHAnsi"/>
          <w:b/>
          <w:highlight w:val="lightGray"/>
          <w:u w:val="single"/>
          <w:shd w:val="pct10" w:color="auto" w:fill="auto"/>
          <w:lang w:eastAsia="fr-FR"/>
        </w:rPr>
        <w:t>6</w:t>
      </w:r>
      <w:r w:rsidRPr="00B75CB1">
        <w:rPr>
          <w:rFonts w:eastAsia="Times New Roman" w:cstheme="minorHAnsi"/>
          <w:b/>
          <w:highlight w:val="lightGray"/>
          <w:u w:val="single"/>
          <w:shd w:val="pct10" w:color="auto" w:fill="auto"/>
          <w:lang w:eastAsia="fr-FR"/>
        </w:rPr>
        <w:t xml:space="preserve"> - </w:t>
      </w:r>
      <w:r w:rsidR="00ED34B2" w:rsidRPr="00B75CB1">
        <w:rPr>
          <w:rFonts w:eastAsia="Times New Roman" w:cstheme="minorHAnsi"/>
          <w:b/>
          <w:highlight w:val="lightGray"/>
          <w:u w:val="single"/>
          <w:shd w:val="pct10" w:color="auto" w:fill="auto"/>
          <w:lang w:eastAsia="fr-FR"/>
        </w:rPr>
        <w:t>É</w:t>
      </w:r>
      <w:r w:rsidRPr="00B75CB1">
        <w:rPr>
          <w:rFonts w:eastAsia="Times New Roman" w:cstheme="minorHAnsi"/>
          <w:b/>
          <w:highlight w:val="lightGray"/>
          <w:u w:val="single"/>
          <w:shd w:val="pct10" w:color="auto" w:fill="auto"/>
          <w:lang w:eastAsia="fr-FR"/>
        </w:rPr>
        <w:t>LECTION DE DOMICILE</w:t>
      </w:r>
    </w:p>
    <w:p w14:paraId="7FD28FD4" w14:textId="77777777" w:rsidR="00412689" w:rsidRPr="00B75CB1" w:rsidRDefault="00412689" w:rsidP="00412689">
      <w:pPr>
        <w:spacing w:after="0" w:line="240" w:lineRule="auto"/>
        <w:jc w:val="both"/>
        <w:rPr>
          <w:rFonts w:eastAsia="Times New Roman" w:cstheme="minorHAnsi"/>
          <w:iCs/>
          <w:lang w:eastAsia="fr-FR"/>
        </w:rPr>
      </w:pPr>
    </w:p>
    <w:p w14:paraId="4BE4C7BA" w14:textId="77777777" w:rsidR="00412689" w:rsidRPr="00B75CB1" w:rsidRDefault="00412689" w:rsidP="00412689">
      <w:pPr>
        <w:keepNext/>
        <w:keepLines/>
        <w:spacing w:after="0" w:line="240" w:lineRule="auto"/>
        <w:jc w:val="both"/>
        <w:rPr>
          <w:rFonts w:eastAsia="Times New Roman" w:cstheme="minorHAnsi"/>
          <w:lang w:eastAsia="fr-FR"/>
        </w:rPr>
      </w:pPr>
      <w:r w:rsidRPr="00B75CB1">
        <w:rPr>
          <w:rFonts w:eastAsia="Times New Roman" w:cstheme="minorHAnsi"/>
          <w:lang w:eastAsia="fr-FR"/>
        </w:rPr>
        <w:t>A l’effet des présentes, les parties élisent domicile aux adresses visées en tête du présent contrat.</w:t>
      </w:r>
    </w:p>
    <w:p w14:paraId="7D27E7F3" w14:textId="77777777" w:rsidR="00412689" w:rsidRPr="00B75CB1" w:rsidRDefault="00412689" w:rsidP="00412689">
      <w:pPr>
        <w:tabs>
          <w:tab w:val="left" w:pos="0"/>
        </w:tabs>
        <w:spacing w:after="0" w:line="240" w:lineRule="exact"/>
        <w:jc w:val="both"/>
        <w:rPr>
          <w:rFonts w:eastAsia="Times New Roman" w:cstheme="minorHAnsi"/>
          <w:lang w:eastAsia="fr-FR"/>
        </w:rPr>
      </w:pPr>
    </w:p>
    <w:p w14:paraId="7EFA4272" w14:textId="6C47905D" w:rsidR="00412689" w:rsidRPr="00B75CB1" w:rsidRDefault="005A3592" w:rsidP="006102B0">
      <w:pPr>
        <w:spacing w:after="0" w:line="240" w:lineRule="exact"/>
        <w:jc w:val="both"/>
        <w:rPr>
          <w:rFonts w:eastAsia="Times New Roman" w:cstheme="minorHAnsi"/>
          <w:lang w:eastAsia="fr-FR"/>
        </w:rPr>
      </w:pPr>
      <w:r w:rsidRPr="00B75CB1">
        <w:rPr>
          <w:rFonts w:eastAsia="Times New Roman" w:cstheme="minorHAnsi"/>
          <w:lang w:eastAsia="fr-FR"/>
        </w:rPr>
        <w:t>Fait à……</w:t>
      </w:r>
      <w:r w:rsidR="00121A16" w:rsidRPr="00B75CB1">
        <w:rPr>
          <w:rFonts w:eastAsia="Times New Roman" w:cstheme="minorHAnsi"/>
          <w:lang w:eastAsia="fr-FR"/>
        </w:rPr>
        <w:t>………..</w:t>
      </w:r>
      <w:r w:rsidRPr="00B75CB1">
        <w:rPr>
          <w:rFonts w:eastAsia="Times New Roman" w:cstheme="minorHAnsi"/>
          <w:lang w:eastAsia="fr-FR"/>
        </w:rPr>
        <w:t>, le……</w:t>
      </w:r>
      <w:r w:rsidR="00121A16" w:rsidRPr="00B75CB1">
        <w:rPr>
          <w:rFonts w:eastAsia="Times New Roman" w:cstheme="minorHAnsi"/>
          <w:lang w:eastAsia="fr-FR"/>
        </w:rPr>
        <w:t>………..</w:t>
      </w:r>
      <w:r w:rsidRPr="00B75CB1">
        <w:rPr>
          <w:rFonts w:eastAsia="Times New Roman" w:cstheme="minorHAnsi"/>
          <w:lang w:eastAsia="fr-FR"/>
        </w:rPr>
        <w:t xml:space="preserve"> en </w:t>
      </w:r>
      <w:r w:rsidR="004D343D" w:rsidRPr="00B75CB1">
        <w:rPr>
          <w:rFonts w:eastAsia="Times New Roman" w:cstheme="minorHAnsi"/>
          <w:lang w:eastAsia="fr-FR"/>
        </w:rPr>
        <w:t>3 (</w:t>
      </w:r>
      <w:r w:rsidR="00790639" w:rsidRPr="00B75CB1">
        <w:rPr>
          <w:rFonts w:eastAsia="Times New Roman" w:cstheme="minorHAnsi"/>
          <w:lang w:eastAsia="fr-FR"/>
        </w:rPr>
        <w:t>trois</w:t>
      </w:r>
      <w:r w:rsidR="004D343D" w:rsidRPr="00B75CB1">
        <w:rPr>
          <w:rFonts w:eastAsia="Times New Roman" w:cstheme="minorHAnsi"/>
          <w:lang w:eastAsia="fr-FR"/>
        </w:rPr>
        <w:t xml:space="preserve">) / </w:t>
      </w:r>
      <w:r w:rsidR="004D343D" w:rsidRPr="00B75CB1">
        <w:rPr>
          <w:rFonts w:eastAsia="Times New Roman" w:cstheme="minorHAnsi"/>
          <w:i/>
          <w:iCs/>
          <w:color w:val="FF0000"/>
          <w:lang w:eastAsia="fr-FR"/>
        </w:rPr>
        <w:t>4</w:t>
      </w:r>
      <w:r w:rsidR="00790639" w:rsidRPr="00B75CB1">
        <w:rPr>
          <w:rFonts w:eastAsia="Times New Roman" w:cstheme="minorHAnsi"/>
          <w:i/>
          <w:iCs/>
          <w:color w:val="FF0000"/>
          <w:lang w:eastAsia="fr-FR"/>
        </w:rPr>
        <w:t xml:space="preserve"> (</w:t>
      </w:r>
      <w:r w:rsidRPr="00B75CB1">
        <w:rPr>
          <w:rFonts w:eastAsia="Times New Roman" w:cstheme="minorHAnsi"/>
          <w:i/>
          <w:iCs/>
          <w:color w:val="FF0000"/>
          <w:lang w:eastAsia="fr-FR"/>
        </w:rPr>
        <w:t>quatre</w:t>
      </w:r>
      <w:r w:rsidR="00790639" w:rsidRPr="00B75CB1">
        <w:rPr>
          <w:rFonts w:eastAsia="Times New Roman" w:cstheme="minorHAnsi"/>
          <w:i/>
          <w:iCs/>
          <w:color w:val="FF0000"/>
          <w:lang w:eastAsia="fr-FR"/>
        </w:rPr>
        <w:t>)</w:t>
      </w:r>
      <w:r w:rsidRPr="00B75CB1">
        <w:rPr>
          <w:rFonts w:eastAsia="Times New Roman" w:cstheme="minorHAnsi"/>
          <w:color w:val="FF0000"/>
          <w:lang w:eastAsia="fr-FR"/>
        </w:rPr>
        <w:t xml:space="preserve"> </w:t>
      </w:r>
      <w:r w:rsidRPr="00B75CB1">
        <w:rPr>
          <w:rFonts w:eastAsia="Times New Roman" w:cstheme="minorHAnsi"/>
          <w:lang w:eastAsia="fr-FR"/>
        </w:rPr>
        <w:t>exemplaires, dont un</w:t>
      </w:r>
      <w:r w:rsidR="00412689" w:rsidRPr="00B75CB1">
        <w:rPr>
          <w:rFonts w:eastAsia="Times New Roman" w:cstheme="minorHAnsi"/>
          <w:lang w:eastAsia="fr-FR"/>
        </w:rPr>
        <w:t>, le cas échéant, pour les Registres du Cinéma et de l'Audiovisuel</w:t>
      </w:r>
    </w:p>
    <w:p w14:paraId="44CBB543" w14:textId="77777777" w:rsidR="00412689" w:rsidRPr="00B75CB1" w:rsidRDefault="00412689" w:rsidP="00412689">
      <w:pPr>
        <w:tabs>
          <w:tab w:val="left" w:pos="5670"/>
        </w:tabs>
        <w:spacing w:after="0" w:line="240" w:lineRule="exact"/>
        <w:jc w:val="both"/>
        <w:rPr>
          <w:rFonts w:eastAsia="Times New Roman" w:cstheme="minorHAnsi"/>
          <w:lang w:eastAsia="fr-FR"/>
        </w:rPr>
      </w:pPr>
    </w:p>
    <w:p w14:paraId="55F59F7C" w14:textId="77777777" w:rsidR="00412689" w:rsidRPr="00B75CB1" w:rsidRDefault="00412689" w:rsidP="00412689">
      <w:pPr>
        <w:spacing w:after="0" w:line="240" w:lineRule="exact"/>
        <w:jc w:val="both"/>
        <w:rPr>
          <w:rFonts w:eastAsia="Times New Roman" w:cstheme="minorHAnsi"/>
          <w:lang w:eastAsia="fr-FR"/>
        </w:rPr>
      </w:pPr>
    </w:p>
    <w:p w14:paraId="4AF43136" w14:textId="77777777" w:rsidR="00412689" w:rsidRPr="00B75CB1" w:rsidRDefault="00412689" w:rsidP="00412689">
      <w:pPr>
        <w:tabs>
          <w:tab w:val="left" w:pos="5670"/>
        </w:tabs>
        <w:spacing w:after="0" w:line="240" w:lineRule="exact"/>
        <w:ind w:right="33"/>
        <w:jc w:val="both"/>
        <w:rPr>
          <w:rFonts w:eastAsia="Times New Roman" w:cstheme="minorHAnsi"/>
          <w:b/>
          <w:lang w:eastAsia="fr-FR"/>
        </w:rPr>
      </w:pPr>
      <w:r w:rsidRPr="00B75CB1">
        <w:rPr>
          <w:rFonts w:eastAsia="Times New Roman" w:cstheme="minorHAnsi"/>
          <w:b/>
          <w:lang w:eastAsia="fr-FR"/>
        </w:rPr>
        <w:t>L'Auteur</w:t>
      </w:r>
      <w:r w:rsidRPr="00B75CB1">
        <w:rPr>
          <w:rFonts w:eastAsia="Times New Roman" w:cstheme="minorHAnsi"/>
          <w:lang w:eastAsia="fr-FR"/>
        </w:rPr>
        <w:tab/>
      </w:r>
      <w:r w:rsidRPr="00B75CB1">
        <w:rPr>
          <w:rFonts w:eastAsia="Times New Roman" w:cstheme="minorHAnsi"/>
          <w:b/>
          <w:lang w:eastAsia="fr-FR"/>
        </w:rPr>
        <w:t xml:space="preserve">Pour le Producteur </w:t>
      </w:r>
    </w:p>
    <w:p w14:paraId="61689606" w14:textId="77777777" w:rsidR="0024530C" w:rsidRPr="00B75CB1" w:rsidRDefault="0024530C" w:rsidP="00412689">
      <w:pPr>
        <w:tabs>
          <w:tab w:val="left" w:pos="5103"/>
          <w:tab w:val="left" w:pos="7655"/>
        </w:tabs>
        <w:spacing w:after="0" w:line="240" w:lineRule="exact"/>
        <w:ind w:right="-1"/>
        <w:jc w:val="both"/>
        <w:rPr>
          <w:rFonts w:eastAsia="Times New Roman" w:cstheme="minorHAnsi"/>
          <w:lang w:eastAsia="fr-FR"/>
        </w:rPr>
      </w:pPr>
    </w:p>
    <w:p w14:paraId="04503DB9" w14:textId="77777777" w:rsidR="00412689" w:rsidRPr="00B75CB1" w:rsidRDefault="00412689" w:rsidP="00412689">
      <w:pPr>
        <w:tabs>
          <w:tab w:val="left" w:pos="5670"/>
        </w:tabs>
        <w:spacing w:after="0" w:line="240" w:lineRule="exact"/>
        <w:ind w:right="-1"/>
        <w:jc w:val="both"/>
        <w:rPr>
          <w:rFonts w:eastAsia="Times New Roman" w:cstheme="minorHAnsi"/>
          <w:lang w:eastAsia="fr-FR"/>
        </w:rPr>
      </w:pPr>
      <w:r w:rsidRPr="00B75CB1">
        <w:rPr>
          <w:rFonts w:eastAsia="Times New Roman" w:cstheme="minorHAnsi"/>
          <w:lang w:eastAsia="fr-FR"/>
        </w:rPr>
        <w:t>_________________________</w:t>
      </w:r>
      <w:r w:rsidRPr="00B75CB1">
        <w:rPr>
          <w:rFonts w:eastAsia="Times New Roman" w:cstheme="minorHAnsi"/>
          <w:lang w:eastAsia="fr-FR"/>
        </w:rPr>
        <w:tab/>
        <w:t>___________________________</w:t>
      </w:r>
    </w:p>
    <w:p w14:paraId="1C40483D" w14:textId="77777777" w:rsidR="00412689" w:rsidRPr="00B75CB1" w:rsidRDefault="00412689" w:rsidP="00412689">
      <w:pPr>
        <w:spacing w:after="0" w:line="240" w:lineRule="exact"/>
        <w:jc w:val="both"/>
        <w:rPr>
          <w:rFonts w:eastAsia="Times New Roman" w:cstheme="minorHAnsi"/>
          <w:lang w:eastAsia="fr-FR"/>
        </w:rPr>
      </w:pPr>
    </w:p>
    <w:p w14:paraId="692018E2" w14:textId="77777777" w:rsidR="00412689" w:rsidRPr="00B75CB1" w:rsidRDefault="00412689" w:rsidP="00412689">
      <w:pPr>
        <w:spacing w:after="0" w:line="240" w:lineRule="exact"/>
        <w:jc w:val="both"/>
        <w:rPr>
          <w:rFonts w:eastAsia="Times New Roman" w:cstheme="minorHAnsi"/>
          <w:b/>
          <w:i/>
          <w:color w:val="FF0000"/>
          <w:lang w:eastAsia="fr-FR"/>
        </w:rPr>
      </w:pPr>
      <w:r w:rsidRPr="00B75CB1">
        <w:rPr>
          <w:rFonts w:eastAsia="Times New Roman" w:cstheme="minorHAnsi"/>
          <w:lang w:eastAsia="fr-FR"/>
        </w:rPr>
        <w:t xml:space="preserve"> </w:t>
      </w:r>
      <w:r w:rsidRPr="00B75CB1">
        <w:rPr>
          <w:rFonts w:eastAsia="Times New Roman" w:cstheme="minorHAnsi"/>
          <w:b/>
          <w:i/>
          <w:color w:val="FF0000"/>
          <w:lang w:eastAsia="fr-FR"/>
        </w:rPr>
        <w:t>Pour la SACD</w:t>
      </w:r>
    </w:p>
    <w:p w14:paraId="1AEA1B20" w14:textId="77777777" w:rsidR="0024530C" w:rsidRPr="00B75CB1" w:rsidRDefault="0024530C" w:rsidP="00412689">
      <w:pPr>
        <w:spacing w:after="0" w:line="240" w:lineRule="exact"/>
        <w:ind w:right="-1"/>
        <w:jc w:val="both"/>
        <w:rPr>
          <w:rFonts w:eastAsia="Times New Roman" w:cstheme="minorHAnsi"/>
          <w:i/>
          <w:color w:val="FF0000"/>
          <w:lang w:eastAsia="fr-FR"/>
        </w:rPr>
      </w:pPr>
    </w:p>
    <w:p w14:paraId="221F6661" w14:textId="071303CF" w:rsidR="0024530C" w:rsidRPr="00B75CB1" w:rsidRDefault="0024530C" w:rsidP="00412689">
      <w:pPr>
        <w:spacing w:after="0" w:line="240" w:lineRule="exact"/>
        <w:ind w:right="-1"/>
        <w:jc w:val="both"/>
        <w:rPr>
          <w:rFonts w:eastAsia="Times New Roman" w:cstheme="minorHAnsi"/>
          <w:i/>
          <w:color w:val="FF0000"/>
          <w:lang w:eastAsia="fr-FR"/>
        </w:rPr>
      </w:pPr>
    </w:p>
    <w:p w14:paraId="21BD302F" w14:textId="10C691A4" w:rsidR="00B75CB1" w:rsidRPr="00B75CB1" w:rsidRDefault="0050288D" w:rsidP="00AE0553">
      <w:pPr>
        <w:spacing w:after="0" w:line="240" w:lineRule="exact"/>
        <w:ind w:right="-1"/>
        <w:jc w:val="both"/>
        <w:rPr>
          <w:rFonts w:eastAsia="Times New Roman" w:cstheme="minorHAnsi"/>
          <w:i/>
          <w:color w:val="FF0000"/>
          <w:lang w:eastAsia="fr-FR"/>
        </w:rPr>
      </w:pPr>
      <w:r w:rsidRPr="00B75CB1">
        <w:rPr>
          <w:rFonts w:eastAsia="Times New Roman" w:cstheme="minorHAnsi"/>
          <w:color w:val="FF0000"/>
          <w:lang w:eastAsia="fr-FR"/>
        </w:rPr>
        <w:t>______________________</w:t>
      </w:r>
    </w:p>
    <w:p w14:paraId="5449467E" w14:textId="77777777" w:rsidR="00B75CB1" w:rsidRPr="00B75CB1" w:rsidRDefault="00B75CB1" w:rsidP="00AE0553">
      <w:pPr>
        <w:spacing w:after="0" w:line="240" w:lineRule="exact"/>
        <w:ind w:right="-1"/>
        <w:jc w:val="both"/>
        <w:rPr>
          <w:rFonts w:eastAsia="Times New Roman" w:cstheme="minorHAnsi"/>
          <w:i/>
          <w:color w:val="4F81BD" w:themeColor="accent1"/>
          <w:lang w:eastAsia="fr-FR"/>
        </w:rPr>
      </w:pPr>
    </w:p>
    <w:p w14:paraId="287BC3DA" w14:textId="77777777" w:rsidR="00412689" w:rsidRPr="00B75CB1" w:rsidRDefault="00412689" w:rsidP="00412689">
      <w:pPr>
        <w:keepNext/>
        <w:shd w:val="pct10" w:color="auto" w:fill="auto"/>
        <w:spacing w:after="0" w:line="240" w:lineRule="auto"/>
        <w:ind w:right="282"/>
        <w:jc w:val="center"/>
        <w:outlineLvl w:val="3"/>
        <w:rPr>
          <w:rFonts w:eastAsia="Times New Roman" w:cstheme="minorHAnsi"/>
          <w:b/>
          <w:bCs/>
          <w:lang w:eastAsia="fr-FR"/>
        </w:rPr>
      </w:pPr>
      <w:r w:rsidRPr="00B75CB1">
        <w:rPr>
          <w:rFonts w:eastAsia="Times New Roman" w:cstheme="minorHAnsi"/>
          <w:b/>
          <w:bCs/>
          <w:lang w:eastAsia="fr-FR"/>
        </w:rPr>
        <w:t>ANNEXE 1</w:t>
      </w:r>
    </w:p>
    <w:p w14:paraId="2F155105" w14:textId="77777777" w:rsidR="00412689" w:rsidRPr="00B75CB1" w:rsidRDefault="00412689" w:rsidP="00412689">
      <w:pPr>
        <w:tabs>
          <w:tab w:val="left" w:pos="142"/>
        </w:tabs>
        <w:spacing w:after="0" w:line="240" w:lineRule="auto"/>
        <w:jc w:val="center"/>
        <w:rPr>
          <w:rFonts w:eastAsia="Times New Roman" w:cstheme="minorHAnsi"/>
          <w:lang w:eastAsia="fr-FR"/>
        </w:rPr>
      </w:pPr>
    </w:p>
    <w:p w14:paraId="5FD209F3" w14:textId="77777777" w:rsidR="00412689" w:rsidRPr="00B75CB1" w:rsidRDefault="00412689" w:rsidP="00412689">
      <w:pPr>
        <w:tabs>
          <w:tab w:val="left" w:pos="142"/>
        </w:tabs>
        <w:spacing w:after="0" w:line="240" w:lineRule="auto"/>
        <w:jc w:val="center"/>
        <w:rPr>
          <w:rFonts w:eastAsia="Times New Roman" w:cstheme="minorHAnsi"/>
          <w:lang w:eastAsia="fr-FR"/>
        </w:rPr>
      </w:pPr>
    </w:p>
    <w:p w14:paraId="17D4A704" w14:textId="7DDB98EB" w:rsidR="00412689" w:rsidRPr="00B75CB1"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B75CB1">
        <w:rPr>
          <w:rFonts w:eastAsia="Times New Roman" w:cstheme="minorHAnsi"/>
          <w:b/>
          <w:lang w:eastAsia="fr-FR"/>
        </w:rPr>
        <w:t>D</w:t>
      </w:r>
      <w:r w:rsidR="00ED34B2" w:rsidRPr="00B75CB1">
        <w:rPr>
          <w:rFonts w:eastAsia="Times New Roman" w:cstheme="minorHAnsi"/>
          <w:b/>
          <w:lang w:eastAsia="fr-FR"/>
        </w:rPr>
        <w:t>É</w:t>
      </w:r>
      <w:r w:rsidRPr="00B75CB1">
        <w:rPr>
          <w:rFonts w:eastAsia="Times New Roman" w:cstheme="minorHAnsi"/>
          <w:b/>
          <w:lang w:eastAsia="fr-FR"/>
        </w:rPr>
        <w:t>FINITION DES RNPP-A</w:t>
      </w:r>
    </w:p>
    <w:p w14:paraId="541801F8" w14:textId="781A5765" w:rsidR="00412689" w:rsidRPr="00B75CB1" w:rsidRDefault="00412689" w:rsidP="00412689">
      <w:pPr>
        <w:pBdr>
          <w:top w:val="single" w:sz="4" w:space="1" w:color="auto"/>
          <w:left w:val="single" w:sz="4" w:space="4" w:color="auto"/>
          <w:bottom w:val="single" w:sz="4" w:space="1" w:color="auto"/>
          <w:right w:val="single" w:sz="4" w:space="4" w:color="auto"/>
        </w:pBdr>
        <w:tabs>
          <w:tab w:val="left" w:pos="142"/>
        </w:tabs>
        <w:spacing w:after="0" w:line="240" w:lineRule="auto"/>
        <w:jc w:val="center"/>
        <w:rPr>
          <w:rFonts w:eastAsia="Times New Roman" w:cstheme="minorHAnsi"/>
          <w:b/>
          <w:lang w:eastAsia="fr-FR"/>
        </w:rPr>
      </w:pPr>
      <w:r w:rsidRPr="00B75CB1">
        <w:rPr>
          <w:rFonts w:eastAsia="Times New Roman" w:cstheme="minorHAnsi"/>
          <w:b/>
          <w:lang w:eastAsia="fr-FR"/>
        </w:rPr>
        <w:t>SERVANT DE BASE DE CALCUL DE LA R</w:t>
      </w:r>
      <w:r w:rsidR="00ED34B2" w:rsidRPr="00B75CB1">
        <w:rPr>
          <w:rFonts w:eastAsia="Times New Roman" w:cstheme="minorHAnsi"/>
          <w:b/>
          <w:lang w:eastAsia="fr-FR"/>
        </w:rPr>
        <w:t>É</w:t>
      </w:r>
      <w:r w:rsidRPr="00B75CB1">
        <w:rPr>
          <w:rFonts w:eastAsia="Times New Roman" w:cstheme="minorHAnsi"/>
          <w:b/>
          <w:lang w:eastAsia="fr-FR"/>
        </w:rPr>
        <w:t>MUNERATION PROPORTIONNELLE L</w:t>
      </w:r>
      <w:r w:rsidR="00ED34B2" w:rsidRPr="00B75CB1">
        <w:rPr>
          <w:rFonts w:eastAsia="Times New Roman" w:cstheme="minorHAnsi"/>
          <w:b/>
          <w:lang w:eastAsia="fr-FR"/>
        </w:rPr>
        <w:t>É</w:t>
      </w:r>
      <w:r w:rsidRPr="00B75CB1">
        <w:rPr>
          <w:rFonts w:eastAsia="Times New Roman" w:cstheme="minorHAnsi"/>
          <w:b/>
          <w:lang w:eastAsia="fr-FR"/>
        </w:rPr>
        <w:t>GALE DE L’AUTEUR</w:t>
      </w:r>
    </w:p>
    <w:p w14:paraId="381065CE" w14:textId="77777777" w:rsidR="00412689" w:rsidRPr="00B75CB1" w:rsidRDefault="00412689" w:rsidP="00412689">
      <w:pPr>
        <w:tabs>
          <w:tab w:val="left" w:pos="142"/>
        </w:tabs>
        <w:spacing w:after="0" w:line="240" w:lineRule="auto"/>
        <w:rPr>
          <w:rFonts w:eastAsia="Times New Roman" w:cstheme="minorHAnsi"/>
          <w:lang w:eastAsia="fr-FR"/>
        </w:rPr>
      </w:pPr>
    </w:p>
    <w:p w14:paraId="681E5A16" w14:textId="77777777" w:rsidR="00412689" w:rsidRPr="00B75CB1" w:rsidRDefault="00412689" w:rsidP="00412689">
      <w:pPr>
        <w:tabs>
          <w:tab w:val="left" w:pos="142"/>
        </w:tabs>
        <w:spacing w:after="0" w:line="240" w:lineRule="auto"/>
        <w:jc w:val="both"/>
        <w:rPr>
          <w:rFonts w:eastAsia="Times New Roman" w:cstheme="minorHAnsi"/>
          <w:lang w:eastAsia="fr-FR"/>
        </w:rPr>
      </w:pPr>
      <w:r w:rsidRPr="00B75CB1">
        <w:rPr>
          <w:rFonts w:eastAsia="Times New Roman" w:cstheme="minorHAnsi"/>
          <w:lang w:eastAsia="fr-FR"/>
        </w:rPr>
        <w:t xml:space="preserve">Les Parties au présent contrat conviennent de faire application des dispositions de l’accord relatif à la transparence des relations auteurs-producteurs d’œuvres audiovisuelles et à la rémunération des auteurs conclu le 6 juillet 2017 et étendu par voie d’arrêté ministériel du 7 juillet 2017. </w:t>
      </w:r>
    </w:p>
    <w:p w14:paraId="6F72FE6B" w14:textId="77777777" w:rsidR="00412689" w:rsidRPr="00B75CB1" w:rsidRDefault="00412689" w:rsidP="00412689">
      <w:pPr>
        <w:tabs>
          <w:tab w:val="left" w:pos="142"/>
        </w:tabs>
        <w:spacing w:after="0" w:line="240" w:lineRule="auto"/>
        <w:jc w:val="both"/>
        <w:rPr>
          <w:rFonts w:eastAsia="Times New Roman" w:cstheme="minorHAnsi"/>
          <w:lang w:eastAsia="fr-FR"/>
        </w:rPr>
      </w:pPr>
    </w:p>
    <w:p w14:paraId="29973573" w14:textId="77777777" w:rsidR="00412689" w:rsidRPr="00B75CB1" w:rsidRDefault="00412689" w:rsidP="00412689">
      <w:pPr>
        <w:tabs>
          <w:tab w:val="left" w:pos="142"/>
        </w:tabs>
        <w:spacing w:after="0" w:line="240" w:lineRule="auto"/>
        <w:jc w:val="both"/>
        <w:rPr>
          <w:rFonts w:eastAsia="Times New Roman" w:cstheme="minorHAnsi"/>
          <w:lang w:eastAsia="fr-FR"/>
        </w:rPr>
      </w:pPr>
      <w:r w:rsidRPr="00B75CB1">
        <w:rPr>
          <w:rFonts w:eastAsia="Times New Roman" w:cstheme="minorHAnsi"/>
          <w:lang w:eastAsia="fr-FR"/>
        </w:rPr>
        <w:t xml:space="preserve">Les « RNPP-A », telles que mentionnées aux articles 4-I et 4-II du présent contrat, sont définies de la manière suivante, étant rappelé que les aides financières, apports coproducteur français, apports SOFICA ou tout autre apport financier servant à financer la captation (à l’exception des préventes et des minima garantis mentionnés au 1- ci-après), et le crédit d’impôt, ne constituent pas des RNPP-A constituant l’assiette de rémunération proportionnelle de l’Auteur : </w:t>
      </w:r>
    </w:p>
    <w:p w14:paraId="28EA49E1" w14:textId="77777777" w:rsidR="00412689" w:rsidRPr="00B75CB1" w:rsidRDefault="00412689" w:rsidP="00412689">
      <w:pPr>
        <w:spacing w:after="0" w:line="240" w:lineRule="auto"/>
        <w:ind w:left="708"/>
        <w:jc w:val="both"/>
        <w:rPr>
          <w:rFonts w:eastAsia="Times New Roman" w:cstheme="minorHAnsi"/>
          <w:b/>
          <w:bCs/>
          <w:lang w:eastAsia="fr-FR"/>
        </w:rPr>
      </w:pPr>
    </w:p>
    <w:p w14:paraId="3F21130E" w14:textId="77777777" w:rsidR="00412689" w:rsidRPr="00B75CB1" w:rsidRDefault="00412689" w:rsidP="003A4157">
      <w:pPr>
        <w:numPr>
          <w:ilvl w:val="0"/>
          <w:numId w:val="8"/>
        </w:numPr>
        <w:tabs>
          <w:tab w:val="left" w:pos="284"/>
        </w:tabs>
        <w:spacing w:after="0" w:line="240" w:lineRule="auto"/>
        <w:ind w:left="10" w:hanging="10"/>
        <w:contextualSpacing/>
        <w:jc w:val="both"/>
        <w:rPr>
          <w:rFonts w:eastAsia="Calibri" w:cstheme="minorHAnsi"/>
          <w:b/>
          <w:bCs/>
        </w:rPr>
      </w:pPr>
      <w:r w:rsidRPr="00B75CB1">
        <w:rPr>
          <w:rFonts w:eastAsia="Calibri" w:cstheme="minorHAnsi"/>
          <w:b/>
          <w:bCs/>
        </w:rPr>
        <w:t>Recettes brutes</w:t>
      </w:r>
    </w:p>
    <w:p w14:paraId="72E4E383" w14:textId="77777777" w:rsidR="00412689" w:rsidRPr="00B75CB1" w:rsidRDefault="00412689" w:rsidP="00412689">
      <w:pPr>
        <w:spacing w:after="0" w:line="240" w:lineRule="auto"/>
        <w:jc w:val="both"/>
        <w:rPr>
          <w:rFonts w:eastAsia="Times New Roman" w:cstheme="minorHAnsi"/>
          <w:strike/>
          <w:lang w:eastAsia="fr-FR"/>
        </w:rPr>
      </w:pPr>
      <w:r w:rsidRPr="00B75CB1">
        <w:rPr>
          <w:rFonts w:eastAsia="Times New Roman" w:cstheme="minorHAnsi"/>
          <w:lang w:eastAsia="fr-FR"/>
        </w:rPr>
        <w:t>Les recettes brutes sont constituées par les montants hors taxes encaissés par le Producteur et/ou par toute personne ou société mandatée pour négocier au nom et pour le compte du Producteur (déduction faite des retenues à la source d’ordre fiscal) au titre de toutes exploitations de la captation relevant de l’article L. 131-4 du code de la propriété intellectuelle et ne relevant pas de la gestion collective, quelle qu’en soit la nature, en intégralité et par extrait, à titre commercial ou non commercial, quels que soient les supports, procédés et moyens de communication, connus ou inconnus, en toutes langues et en toutes versions, dans l</w:t>
      </w:r>
      <w:r w:rsidR="00170E13" w:rsidRPr="00B75CB1">
        <w:rPr>
          <w:rFonts w:eastAsia="Times New Roman" w:cstheme="minorHAnsi"/>
          <w:lang w:eastAsia="fr-FR"/>
        </w:rPr>
        <w:t>es territoires du monde entier.</w:t>
      </w:r>
    </w:p>
    <w:p w14:paraId="51F91A37" w14:textId="77777777" w:rsidR="00412689" w:rsidRPr="00B75CB1" w:rsidRDefault="00412689" w:rsidP="00412689">
      <w:pPr>
        <w:spacing w:after="0" w:line="240" w:lineRule="auto"/>
        <w:ind w:left="1416"/>
        <w:jc w:val="both"/>
        <w:rPr>
          <w:rFonts w:eastAsia="Times New Roman" w:cstheme="minorHAnsi"/>
          <w:b/>
          <w:bCs/>
          <w:lang w:eastAsia="fr-FR"/>
        </w:rPr>
      </w:pPr>
    </w:p>
    <w:p w14:paraId="5C6F931C"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Les à-valoir et minima garantis encaissés par le Producteur au moment du préfinancement de la captation, ainsi que les sommes versées au Producteur au-delà desdits à-valoir et minima garantis, quand ils relèvent de modes d’exploitation non rémunérés par la gestion collective ou par le second alinéa de l’article L. 132-25 du code de la propriété intellectuelle, sont pris en compte dans la détermination de l’assiette de rémunération de l’Auteur dans les mêmes conditions que les ventes sur lesquelles ils s’adossent et selon les règles définies ci-après. Le montant ainsi perçu par l’Auteur constitue une avance sur les RNPP-A et doit être récupéré par le Producteur.</w:t>
      </w:r>
    </w:p>
    <w:p w14:paraId="3F6B7EED" w14:textId="77777777" w:rsidR="00412689" w:rsidRPr="00B75CB1" w:rsidRDefault="00412689" w:rsidP="00412689">
      <w:pPr>
        <w:spacing w:after="0" w:line="240" w:lineRule="auto"/>
        <w:ind w:left="708"/>
        <w:jc w:val="both"/>
        <w:rPr>
          <w:rFonts w:eastAsia="Times New Roman" w:cstheme="minorHAnsi"/>
          <w:lang w:eastAsia="fr-FR"/>
        </w:rPr>
      </w:pPr>
    </w:p>
    <w:p w14:paraId="19F11734"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Dans l’hypothèse d’exploitations couvrant à la fois, d’une part un ou plusieurs modes d’exploitation relevant de la gestion collective, et d’autre part un ou plusieurs modes d’exploitation relevant de la gestion individuelle et de l’application des RNPP-A constituant l’assiette de rémunération de l’Auteur, et dès lors que la répartition entre ces deux périmètres n’est pas établie par ailleurs, le Producteur procèdera à un calcul au prorata permettant de définir </w:t>
      </w:r>
      <w:r w:rsidR="00170E13" w:rsidRPr="00B75CB1">
        <w:rPr>
          <w:rFonts w:eastAsia="Times New Roman" w:cstheme="minorHAnsi"/>
          <w:lang w:eastAsia="fr-FR"/>
        </w:rPr>
        <w:t>la quote-part relevant des RNPP-</w:t>
      </w:r>
      <w:r w:rsidRPr="00B75CB1">
        <w:rPr>
          <w:rFonts w:eastAsia="Times New Roman" w:cstheme="minorHAnsi"/>
          <w:lang w:eastAsia="fr-FR"/>
        </w:rPr>
        <w:t xml:space="preserve">A. </w:t>
      </w:r>
    </w:p>
    <w:p w14:paraId="5113D5D8" w14:textId="77777777" w:rsidR="00412689" w:rsidRPr="00B75CB1" w:rsidRDefault="00412689" w:rsidP="00412689">
      <w:pPr>
        <w:spacing w:after="0" w:line="240" w:lineRule="auto"/>
        <w:jc w:val="both"/>
        <w:rPr>
          <w:rFonts w:eastAsia="Times New Roman" w:cstheme="minorHAnsi"/>
          <w:lang w:eastAsia="fr-FR"/>
        </w:rPr>
      </w:pPr>
    </w:p>
    <w:p w14:paraId="00FFA2E7"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Dans l’hypothèse d’exploitations couvrant à la fois, d’une part un ou plusieurs territoires relevant de la gestion collective, et d’autre part un ou plusieurs territoires relevant de la gestion individuelle, et dès lors que la répartition entre ces deux périmètres n’est pas établie par ailleurs, le Producteur procèdera à un calcul au prorata permettant de définir la quote-part relevant des RNPP-A. </w:t>
      </w:r>
    </w:p>
    <w:p w14:paraId="6A192CD1" w14:textId="77777777" w:rsidR="00412689" w:rsidRPr="00B75CB1" w:rsidRDefault="00412689" w:rsidP="00412689">
      <w:pPr>
        <w:spacing w:after="0" w:line="240" w:lineRule="auto"/>
        <w:ind w:left="1416"/>
        <w:jc w:val="both"/>
        <w:rPr>
          <w:rFonts w:eastAsia="Calibri" w:cstheme="minorHAnsi"/>
        </w:rPr>
      </w:pPr>
    </w:p>
    <w:p w14:paraId="62D930E8" w14:textId="77777777" w:rsidR="00412689" w:rsidRPr="00B75CB1" w:rsidRDefault="00412689" w:rsidP="00412689">
      <w:pPr>
        <w:spacing w:after="0" w:line="240" w:lineRule="auto"/>
        <w:jc w:val="both"/>
        <w:rPr>
          <w:rFonts w:eastAsia="Times New Roman" w:cstheme="minorHAnsi"/>
          <w:b/>
          <w:bCs/>
          <w:lang w:eastAsia="fr-FR"/>
        </w:rPr>
      </w:pPr>
      <w:r w:rsidRPr="00B75CB1">
        <w:rPr>
          <w:rFonts w:eastAsia="Times New Roman" w:cstheme="minorHAnsi"/>
          <w:b/>
          <w:bCs/>
          <w:lang w:eastAsia="fr-FR"/>
        </w:rPr>
        <w:t>Coproduction franco-étrangère</w:t>
      </w:r>
    </w:p>
    <w:p w14:paraId="41361790" w14:textId="77777777" w:rsidR="00412689" w:rsidRPr="00B75CB1" w:rsidRDefault="00412689" w:rsidP="00412689">
      <w:pPr>
        <w:spacing w:after="0" w:line="240" w:lineRule="auto"/>
        <w:ind w:left="1416"/>
        <w:jc w:val="both"/>
        <w:rPr>
          <w:rFonts w:eastAsia="Times New Roman" w:cstheme="minorHAnsi"/>
          <w:b/>
          <w:bCs/>
          <w:lang w:eastAsia="fr-FR"/>
        </w:rPr>
      </w:pPr>
    </w:p>
    <w:p w14:paraId="5332BCA3"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Si la captation est produite en coproduction franco</w:t>
      </w:r>
      <w:r w:rsidRPr="00B75CB1">
        <w:rPr>
          <w:rFonts w:eastAsia="Times New Roman" w:cstheme="minorHAnsi"/>
          <w:lang w:eastAsia="fr-FR"/>
        </w:rPr>
        <w:noBreakHyphen/>
        <w:t xml:space="preserve">étrangère, le montant de la participation du coproducteur étranger (et toutes les sommes qui seraient versées en complément au Producteur) sera </w:t>
      </w:r>
      <w:r w:rsidRPr="00B75CB1">
        <w:rPr>
          <w:rFonts w:eastAsia="Times New Roman" w:cstheme="minorHAnsi"/>
          <w:lang w:eastAsia="fr-FR"/>
        </w:rPr>
        <w:lastRenderedPageBreak/>
        <w:t xml:space="preserve">considéré forfaitairement comme RNPP-A pour les pays dont les droits d'exploitation sont réservés exclusivement à ce coproducteur étranger, en application des accords de coproduction, ainsi que pour la part de recettes à revenir à ce dernier dans les territoires qui ne lui sont pas réservés exclusivement mais font l'objet d'un partage entre les coproducteurs, en application des accords de coproduction. </w:t>
      </w:r>
    </w:p>
    <w:p w14:paraId="5C7BA470" w14:textId="77777777" w:rsidR="00412689" w:rsidRPr="00B75CB1" w:rsidRDefault="00412689" w:rsidP="00412689">
      <w:pPr>
        <w:spacing w:after="0" w:line="240" w:lineRule="auto"/>
        <w:ind w:left="1416"/>
        <w:jc w:val="both"/>
        <w:rPr>
          <w:rFonts w:eastAsia="Times New Roman" w:cstheme="minorHAnsi"/>
          <w:b/>
          <w:bCs/>
          <w:lang w:eastAsia="fr-FR"/>
        </w:rPr>
      </w:pPr>
    </w:p>
    <w:p w14:paraId="0E6033C2"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En conséquence, les recettes attribuées au coproducteur étranger et provenant de l'exploitation dans les territoires réservés et partagés ne seront pas décomptées à l'effet des présentes. </w:t>
      </w:r>
    </w:p>
    <w:p w14:paraId="1BAE4F81" w14:textId="77777777" w:rsidR="00412689" w:rsidRPr="00B75CB1" w:rsidRDefault="00412689" w:rsidP="00412689">
      <w:pPr>
        <w:spacing w:after="0" w:line="240" w:lineRule="auto"/>
        <w:ind w:left="1416"/>
        <w:jc w:val="both"/>
        <w:rPr>
          <w:rFonts w:eastAsia="Calibri" w:cstheme="minorHAnsi"/>
        </w:rPr>
      </w:pPr>
    </w:p>
    <w:p w14:paraId="092CB9EB"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Ainsi, à titre d’exemple, si le coproducteur étranger se voit octroyer une part de recettes de 30% dans le reste du monde (hors territoires réservés), les 70% restant seront seuls considérés comme des RNPP-A.</w:t>
      </w:r>
    </w:p>
    <w:p w14:paraId="13E52CBD" w14:textId="77777777" w:rsidR="00412689" w:rsidRPr="00B75CB1" w:rsidRDefault="00412689" w:rsidP="00412689">
      <w:pPr>
        <w:spacing w:after="0" w:line="240" w:lineRule="auto"/>
        <w:ind w:left="2124"/>
        <w:jc w:val="both"/>
        <w:rPr>
          <w:rFonts w:eastAsia="Times New Roman" w:cstheme="minorHAnsi"/>
          <w:b/>
          <w:bCs/>
          <w:lang w:eastAsia="fr-FR"/>
        </w:rPr>
      </w:pPr>
    </w:p>
    <w:p w14:paraId="59F20342"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Dans l’hypothèse de territoires réservés et partagés couvrant à la fois, d’une part un ou plusieurs territoires relevant de la gestion collective, et d’autre part un ou plusieurs territoires relevant de la gestion individuelle, le Producteur procèdera à un calcul au prorata permettant de définir la quote-part relevant des RNPP-A. </w:t>
      </w:r>
    </w:p>
    <w:p w14:paraId="3473E873" w14:textId="77777777" w:rsidR="00412689" w:rsidRPr="00B75CB1" w:rsidRDefault="00412689" w:rsidP="00412689">
      <w:pPr>
        <w:spacing w:after="0" w:line="240" w:lineRule="auto"/>
        <w:ind w:left="1416"/>
        <w:jc w:val="both"/>
        <w:rPr>
          <w:rFonts w:eastAsia="Times New Roman" w:cstheme="minorHAnsi"/>
          <w:b/>
          <w:bCs/>
          <w:lang w:eastAsia="fr-FR"/>
        </w:rPr>
      </w:pPr>
    </w:p>
    <w:p w14:paraId="5DA945B6" w14:textId="77777777" w:rsidR="00412689" w:rsidRPr="00B75CB1" w:rsidRDefault="00412689" w:rsidP="003A4157">
      <w:pPr>
        <w:keepNext/>
        <w:numPr>
          <w:ilvl w:val="0"/>
          <w:numId w:val="8"/>
        </w:numPr>
        <w:tabs>
          <w:tab w:val="left" w:pos="284"/>
        </w:tabs>
        <w:spacing w:after="0" w:line="240" w:lineRule="auto"/>
        <w:ind w:left="0" w:firstLine="0"/>
        <w:contextualSpacing/>
        <w:jc w:val="both"/>
        <w:rPr>
          <w:rFonts w:eastAsia="Calibri" w:cstheme="minorHAnsi"/>
          <w:b/>
          <w:bCs/>
        </w:rPr>
      </w:pPr>
      <w:r w:rsidRPr="00B75CB1">
        <w:rPr>
          <w:rFonts w:eastAsia="Calibri" w:cstheme="minorHAnsi"/>
          <w:b/>
          <w:bCs/>
        </w:rPr>
        <w:t>Commissions et frais d’exploitation du distributeur ou du Producteur en cas d’absence de mandataire</w:t>
      </w:r>
    </w:p>
    <w:p w14:paraId="41E45153" w14:textId="77777777" w:rsidR="00412689" w:rsidRPr="00B75CB1" w:rsidRDefault="00412689" w:rsidP="00412689">
      <w:pPr>
        <w:keepNext/>
        <w:spacing w:after="0" w:line="240" w:lineRule="auto"/>
        <w:jc w:val="both"/>
        <w:rPr>
          <w:rFonts w:eastAsia="Times New Roman" w:cstheme="minorHAnsi"/>
          <w:lang w:eastAsia="fr-FR"/>
        </w:rPr>
      </w:pPr>
    </w:p>
    <w:p w14:paraId="6F10C0CE"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70C18F00" w14:textId="77777777" w:rsidR="00412689" w:rsidRPr="00B75CB1" w:rsidRDefault="00412689" w:rsidP="00412689">
      <w:pPr>
        <w:keepNext/>
        <w:spacing w:after="0" w:line="240" w:lineRule="auto"/>
        <w:ind w:left="708"/>
        <w:jc w:val="both"/>
        <w:rPr>
          <w:rFonts w:eastAsia="Times New Roman" w:cstheme="minorHAnsi"/>
          <w:lang w:eastAsia="fr-FR"/>
        </w:rPr>
      </w:pPr>
    </w:p>
    <w:p w14:paraId="4C97F00E"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Le Producteur s’engage à documenter et justifier l’ensemble des commissions et frais d’exploitation opposables à l’Auteur, sauf quand lesdits frais relèvent d’un forfait. </w:t>
      </w:r>
    </w:p>
    <w:p w14:paraId="7BE12911" w14:textId="77777777" w:rsidR="00412689" w:rsidRPr="00B75CB1" w:rsidRDefault="00412689" w:rsidP="00412689">
      <w:pPr>
        <w:keepNext/>
        <w:spacing w:after="0" w:line="240" w:lineRule="auto"/>
        <w:ind w:left="708"/>
        <w:jc w:val="both"/>
        <w:rPr>
          <w:rFonts w:eastAsia="Times New Roman" w:cstheme="minorHAnsi"/>
          <w:lang w:eastAsia="fr-FR"/>
        </w:rPr>
      </w:pPr>
    </w:p>
    <w:p w14:paraId="07F1652B"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Les commissions et frais suivants engagés par le distributeur ou directement par le Producteur, dans le cadre de l’exploitation de la captation, peuvent être opposés à l’Auteur selon les modalités suivantes :</w:t>
      </w:r>
    </w:p>
    <w:p w14:paraId="52C2DCFD" w14:textId="77777777" w:rsidR="00412689" w:rsidRPr="00B75CB1" w:rsidRDefault="00412689" w:rsidP="00412689">
      <w:pPr>
        <w:keepNext/>
        <w:spacing w:after="0" w:line="240" w:lineRule="auto"/>
        <w:ind w:left="1068"/>
        <w:jc w:val="both"/>
        <w:rPr>
          <w:rFonts w:eastAsia="Calibri" w:cstheme="minorHAnsi"/>
          <w:b/>
        </w:rPr>
      </w:pPr>
    </w:p>
    <w:p w14:paraId="18A4C2DC" w14:textId="77777777" w:rsidR="00412689" w:rsidRPr="00B75CB1" w:rsidRDefault="00412689" w:rsidP="003A4157">
      <w:pPr>
        <w:keepNext/>
        <w:numPr>
          <w:ilvl w:val="0"/>
          <w:numId w:val="9"/>
        </w:numPr>
        <w:tabs>
          <w:tab w:val="left" w:pos="284"/>
        </w:tabs>
        <w:spacing w:after="0" w:line="240" w:lineRule="auto"/>
        <w:ind w:left="1428" w:hanging="1428"/>
        <w:contextualSpacing/>
        <w:jc w:val="both"/>
        <w:rPr>
          <w:rFonts w:eastAsia="Calibri" w:cstheme="minorHAnsi"/>
          <w:b/>
        </w:rPr>
      </w:pPr>
      <w:r w:rsidRPr="00B75CB1">
        <w:rPr>
          <w:rFonts w:eastAsia="Calibri" w:cstheme="minorHAnsi"/>
          <w:b/>
        </w:rPr>
        <w:t>commissions de vente ou prévente :</w:t>
      </w:r>
    </w:p>
    <w:p w14:paraId="03D42973" w14:textId="77777777" w:rsidR="00412689" w:rsidRPr="00B75CB1" w:rsidRDefault="00412689" w:rsidP="00412689">
      <w:pPr>
        <w:keepNext/>
        <w:spacing w:after="0" w:line="240" w:lineRule="auto"/>
        <w:jc w:val="both"/>
        <w:rPr>
          <w:rFonts w:eastAsia="Times New Roman" w:cstheme="minorHAnsi"/>
          <w:highlight w:val="yellow"/>
          <w:lang w:eastAsia="fr-FR"/>
        </w:rPr>
      </w:pPr>
    </w:p>
    <w:p w14:paraId="7D46C4BD"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 xml:space="preserve">Les commissions de vente ou prévente opposables par le Producteur à l’Auteur sont les suivantes : </w:t>
      </w:r>
    </w:p>
    <w:p w14:paraId="1EF68E0F" w14:textId="77777777" w:rsidR="00412689" w:rsidRPr="00B75CB1" w:rsidRDefault="00412689" w:rsidP="00170E13">
      <w:pPr>
        <w:keepNext/>
        <w:spacing w:after="0" w:line="240" w:lineRule="auto"/>
        <w:contextualSpacing/>
        <w:jc w:val="both"/>
        <w:rPr>
          <w:rFonts w:eastAsia="Times New Roman" w:cstheme="minorHAnsi"/>
        </w:rPr>
      </w:pPr>
    </w:p>
    <w:p w14:paraId="73B4919D" w14:textId="77777777" w:rsidR="00412689" w:rsidRPr="00B75CB1" w:rsidRDefault="00786EC1" w:rsidP="003A4157">
      <w:pPr>
        <w:pStyle w:val="Paragraphedeliste"/>
        <w:keepNext/>
        <w:numPr>
          <w:ilvl w:val="0"/>
          <w:numId w:val="5"/>
        </w:numPr>
        <w:spacing w:after="0" w:line="240" w:lineRule="auto"/>
        <w:jc w:val="both"/>
        <w:rPr>
          <w:rFonts w:eastAsia="Times New Roman" w:cstheme="minorHAnsi"/>
        </w:rPr>
      </w:pPr>
      <w:r w:rsidRPr="00B75CB1">
        <w:rPr>
          <w:rFonts w:eastAsia="Times New Roman" w:cstheme="minorHAnsi"/>
        </w:rPr>
        <w:t>c</w:t>
      </w:r>
      <w:r w:rsidR="0024530C" w:rsidRPr="00B75CB1">
        <w:rPr>
          <w:rFonts w:eastAsia="Times New Roman" w:cstheme="minorHAnsi"/>
        </w:rPr>
        <w:t>ommission</w:t>
      </w:r>
      <w:r w:rsidR="00412689" w:rsidRPr="00B75CB1">
        <w:rPr>
          <w:rFonts w:eastAsia="Times New Roman" w:cstheme="minorHAnsi"/>
        </w:rPr>
        <w:t xml:space="preserve">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71432EC4" w14:textId="77777777" w:rsidR="00412689" w:rsidRPr="00B75CB1" w:rsidRDefault="00412689" w:rsidP="00412689">
      <w:pPr>
        <w:spacing w:after="0" w:line="240" w:lineRule="auto"/>
        <w:ind w:left="2124"/>
        <w:jc w:val="both"/>
        <w:rPr>
          <w:rFonts w:eastAsia="Times New Roman" w:cstheme="minorHAnsi"/>
        </w:rPr>
      </w:pPr>
    </w:p>
    <w:p w14:paraId="3966036C" w14:textId="77777777" w:rsidR="00412689" w:rsidRPr="00B75CB1" w:rsidRDefault="00412689" w:rsidP="00412689">
      <w:pPr>
        <w:spacing w:after="0" w:line="240" w:lineRule="auto"/>
        <w:jc w:val="both"/>
        <w:rPr>
          <w:rFonts w:eastAsia="Times New Roman" w:cstheme="minorHAnsi"/>
        </w:rPr>
      </w:pPr>
      <w:r w:rsidRPr="00B75CB1">
        <w:rPr>
          <w:rFonts w:eastAsia="Times New Roman" w:cstheme="minorHAnsi"/>
        </w:rPr>
        <w:t>Il est toutefois précisé que :</w:t>
      </w:r>
    </w:p>
    <w:p w14:paraId="199E2792" w14:textId="77777777" w:rsidR="00412689" w:rsidRPr="00B75CB1" w:rsidRDefault="00412689" w:rsidP="003A4157">
      <w:pPr>
        <w:numPr>
          <w:ilvl w:val="0"/>
          <w:numId w:val="11"/>
        </w:numPr>
        <w:spacing w:after="0" w:line="240" w:lineRule="auto"/>
        <w:jc w:val="both"/>
        <w:rPr>
          <w:rFonts w:eastAsia="Times New Roman" w:cstheme="minorHAnsi"/>
        </w:rPr>
      </w:pPr>
      <w:r w:rsidRPr="00B75CB1">
        <w:rPr>
          <w:rFonts w:eastAsia="Times New Roman" w:cstheme="minorHAnsi"/>
        </w:rPr>
        <w:t>en cas de recours à une capacité de distribution interne du Producteur,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6360BDA4" w14:textId="77777777" w:rsidR="00412689" w:rsidRPr="00B75CB1" w:rsidRDefault="00412689" w:rsidP="003A4157">
      <w:pPr>
        <w:numPr>
          <w:ilvl w:val="0"/>
          <w:numId w:val="11"/>
        </w:numPr>
        <w:spacing w:after="0" w:line="240" w:lineRule="auto"/>
        <w:jc w:val="both"/>
        <w:rPr>
          <w:rFonts w:eastAsia="Times New Roman" w:cstheme="minorHAnsi"/>
          <w:bCs/>
        </w:rPr>
      </w:pPr>
      <w:r w:rsidRPr="00B75CB1">
        <w:rPr>
          <w:rFonts w:eastAsia="Times New Roman" w:cstheme="minorHAnsi"/>
        </w:rPr>
        <w:t xml:space="preserve">dans l’hypothèse où le distributeur participe sous forme de minimum garanti au plan de financement de la production de la captation en contrepartie des mandats de distribution, le taux de commission opposable, pour les exploitations commerciales, sera le taux de commission négocié contractuellement par le Producteur avec le distributeur, opposé au réel </w:t>
      </w:r>
      <w:r w:rsidRPr="00B75CB1">
        <w:rPr>
          <w:rFonts w:eastAsia="Times New Roman" w:cstheme="minorHAnsi"/>
        </w:rPr>
        <w:lastRenderedPageBreak/>
        <w:t>dans la limite d’un plafond de 40% ; en cas de recours à une capacité de distribution du Producteur par l'intermédiaire d'une filiale ou d’une société filiale du même groupe, la combinaison entre le minimum garanti et le taux de commission opposable, dans la limite du plafond de 40% susmentionné, devra être</w:t>
      </w:r>
      <w:r w:rsidR="00170E13" w:rsidRPr="00B75CB1">
        <w:rPr>
          <w:rFonts w:eastAsia="Times New Roman" w:cstheme="minorHAnsi"/>
        </w:rPr>
        <w:t xml:space="preserve"> conforme aux usages du marché.</w:t>
      </w:r>
    </w:p>
    <w:p w14:paraId="11581FDC" w14:textId="77777777" w:rsidR="00412689" w:rsidRPr="00B75CB1" w:rsidRDefault="00412689" w:rsidP="00412689">
      <w:pPr>
        <w:spacing w:after="0" w:line="240" w:lineRule="auto"/>
        <w:jc w:val="both"/>
        <w:rPr>
          <w:rFonts w:eastAsia="Times New Roman" w:cstheme="minorHAnsi"/>
          <w:strike/>
        </w:rPr>
      </w:pPr>
    </w:p>
    <w:p w14:paraId="7CCB083F" w14:textId="77777777" w:rsidR="00412689" w:rsidRPr="00B75CB1" w:rsidRDefault="00412689" w:rsidP="003A4157">
      <w:pPr>
        <w:numPr>
          <w:ilvl w:val="0"/>
          <w:numId w:val="9"/>
        </w:numPr>
        <w:tabs>
          <w:tab w:val="left" w:pos="284"/>
        </w:tabs>
        <w:spacing w:after="0" w:line="240" w:lineRule="auto"/>
        <w:ind w:left="284" w:hanging="284"/>
        <w:jc w:val="both"/>
        <w:rPr>
          <w:rFonts w:eastAsia="Times New Roman" w:cstheme="minorHAnsi"/>
          <w:bCs/>
        </w:rPr>
      </w:pPr>
      <w:r w:rsidRPr="00B75CB1">
        <w:rPr>
          <w:rFonts w:eastAsia="Times New Roman" w:cstheme="minorHAnsi"/>
          <w:b/>
          <w:lang w:eastAsia="fr-FR"/>
        </w:rPr>
        <w:t>frais d’exploitation</w:t>
      </w:r>
    </w:p>
    <w:p w14:paraId="1408441D" w14:textId="77777777" w:rsidR="00412689" w:rsidRPr="00B75CB1" w:rsidRDefault="00412689" w:rsidP="00412689">
      <w:pPr>
        <w:spacing w:after="0" w:line="240" w:lineRule="auto"/>
        <w:jc w:val="both"/>
        <w:rPr>
          <w:rFonts w:eastAsia="Times New Roman" w:cstheme="minorHAnsi"/>
          <w:bCs/>
        </w:rPr>
      </w:pPr>
    </w:p>
    <w:p w14:paraId="1C29BD51" w14:textId="77777777" w:rsidR="00412689" w:rsidRPr="00B75CB1" w:rsidRDefault="00412689" w:rsidP="00412689">
      <w:pPr>
        <w:spacing w:after="0" w:line="240" w:lineRule="auto"/>
        <w:jc w:val="both"/>
        <w:rPr>
          <w:rFonts w:eastAsia="Times New Roman" w:cstheme="minorHAnsi"/>
          <w:bCs/>
        </w:rPr>
      </w:pPr>
      <w:r w:rsidRPr="00B75CB1">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0850896C" w14:textId="77777777" w:rsidR="00412689" w:rsidRPr="00B75CB1" w:rsidRDefault="00412689" w:rsidP="00412689">
      <w:pPr>
        <w:spacing w:after="0" w:line="240" w:lineRule="auto"/>
        <w:jc w:val="both"/>
        <w:rPr>
          <w:rFonts w:eastAsia="Times New Roman" w:cstheme="minorHAnsi"/>
          <w:bCs/>
        </w:rPr>
      </w:pPr>
    </w:p>
    <w:p w14:paraId="14B4A22B" w14:textId="77777777" w:rsidR="00412689" w:rsidRPr="00B75CB1" w:rsidRDefault="00412689" w:rsidP="003A4157">
      <w:pPr>
        <w:numPr>
          <w:ilvl w:val="0"/>
          <w:numId w:val="12"/>
        </w:numPr>
        <w:spacing w:after="0" w:line="240" w:lineRule="auto"/>
        <w:jc w:val="both"/>
        <w:rPr>
          <w:rFonts w:eastAsia="Times New Roman" w:cstheme="minorHAnsi"/>
          <w:b/>
          <w:bCs/>
        </w:rPr>
      </w:pPr>
      <w:r w:rsidRPr="00B75CB1">
        <w:rPr>
          <w:rFonts w:eastAsia="Times New Roman" w:cstheme="minorHAnsi"/>
          <w:b/>
          <w:lang w:eastAsia="fr-FR"/>
        </w:rPr>
        <w:t xml:space="preserve">Frais usuels opposés forfaitairement </w:t>
      </w:r>
    </w:p>
    <w:p w14:paraId="70BE0C5B" w14:textId="77777777" w:rsidR="00412689" w:rsidRPr="00B75CB1" w:rsidRDefault="00412689" w:rsidP="00412689">
      <w:pPr>
        <w:spacing w:after="0" w:line="240" w:lineRule="auto"/>
        <w:ind w:left="720"/>
        <w:jc w:val="both"/>
        <w:rPr>
          <w:rFonts w:eastAsia="Times New Roman" w:cstheme="minorHAnsi"/>
          <w:b/>
          <w:bCs/>
        </w:rPr>
      </w:pPr>
    </w:p>
    <w:p w14:paraId="45ECFCDD" w14:textId="77777777" w:rsidR="00412689" w:rsidRPr="00B75CB1" w:rsidRDefault="00412689" w:rsidP="003A4157">
      <w:pPr>
        <w:numPr>
          <w:ilvl w:val="0"/>
          <w:numId w:val="14"/>
        </w:numPr>
        <w:spacing w:after="0" w:line="240" w:lineRule="auto"/>
        <w:jc w:val="both"/>
        <w:rPr>
          <w:rFonts w:eastAsia="Times New Roman" w:cstheme="minorHAnsi"/>
          <w:b/>
          <w:bCs/>
        </w:rPr>
      </w:pPr>
      <w:r w:rsidRPr="00B75CB1">
        <w:rPr>
          <w:rFonts w:eastAsia="Times New Roman" w:cstheme="minorHAnsi"/>
          <w:lang w:eastAsia="fr-FR"/>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2FAD833A"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frais d’envoi numérique de fichiers, frais de transport du matériel, droits de douane ;</w:t>
      </w:r>
    </w:p>
    <w:p w14:paraId="2E9012DA"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frais usuels de promotion et de publicité de la captation (bandes démo, promotion, inscription marchés, brochures, photos, frais d’achat publicitaires, projections etc.) nécessaires à la promotion de la captation ;</w:t>
      </w:r>
    </w:p>
    <w:p w14:paraId="682FF34F"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frais d’assurance, hors assurance Erreurs &amp; Omissions (« E&amp;O ») ;</w:t>
      </w:r>
    </w:p>
    <w:p w14:paraId="12960DCC"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frais liés au recouvrement ;</w:t>
      </w:r>
    </w:p>
    <w:p w14:paraId="219BF466"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frais usuels de traduction ;</w:t>
      </w:r>
    </w:p>
    <w:p w14:paraId="76FBA3C0" w14:textId="77777777" w:rsidR="00412689" w:rsidRPr="00B75CB1" w:rsidRDefault="00412689" w:rsidP="003A4157">
      <w:pPr>
        <w:keepNext/>
        <w:numPr>
          <w:ilvl w:val="1"/>
          <w:numId w:val="13"/>
        </w:numPr>
        <w:spacing w:after="0" w:line="240" w:lineRule="auto"/>
        <w:jc w:val="both"/>
        <w:rPr>
          <w:rFonts w:eastAsia="Times New Roman" w:cstheme="minorHAnsi"/>
          <w:lang w:eastAsia="fr-FR"/>
        </w:rPr>
      </w:pPr>
      <w:r w:rsidRPr="00B75CB1">
        <w:rPr>
          <w:rFonts w:eastAsia="Times New Roman" w:cstheme="minorHAnsi"/>
          <w:lang w:eastAsia="fr-FR"/>
        </w:rPr>
        <w:t>tous les autres frais usuels, conformes aux politiques habituelles de frais de distribution et liés, notamment, aux évolutions économiques ou techniques propres à l’exploitation.</w:t>
      </w:r>
    </w:p>
    <w:p w14:paraId="2EC5ED85" w14:textId="77777777" w:rsidR="00412689" w:rsidRPr="00B75CB1" w:rsidRDefault="00412689" w:rsidP="00412689">
      <w:pPr>
        <w:spacing w:after="0" w:line="240" w:lineRule="auto"/>
        <w:jc w:val="both"/>
        <w:rPr>
          <w:rFonts w:eastAsia="Times New Roman" w:cstheme="minorHAnsi"/>
        </w:rPr>
      </w:pPr>
    </w:p>
    <w:p w14:paraId="7A35C906" w14:textId="77777777" w:rsidR="00412689" w:rsidRPr="00B75CB1" w:rsidRDefault="00412689" w:rsidP="00686918">
      <w:pPr>
        <w:spacing w:after="0" w:line="240" w:lineRule="auto"/>
        <w:jc w:val="both"/>
        <w:rPr>
          <w:rFonts w:eastAsia="Times New Roman" w:cstheme="minorHAnsi"/>
        </w:rPr>
      </w:pPr>
      <w:r w:rsidRPr="00B75CB1">
        <w:rPr>
          <w:rFonts w:eastAsia="Times New Roman" w:cstheme="minorHAnsi"/>
        </w:rPr>
        <w:t>Ces frais usuels font l’objet d’un forfait de 5% des recettes brutes opposé à l’Auteur ; toutefois, les frais usuels afférents aux ventes d’un montant unitaire inférieur à 6 000 euros (six mille euros) bruts font l’objet d’un forfait de 10 %.</w:t>
      </w:r>
    </w:p>
    <w:p w14:paraId="7C6DF6D8" w14:textId="77777777" w:rsidR="00412689" w:rsidRPr="00B75CB1" w:rsidRDefault="00412689" w:rsidP="00412689">
      <w:pPr>
        <w:keepNext/>
        <w:spacing w:after="0" w:line="240" w:lineRule="auto"/>
        <w:jc w:val="both"/>
        <w:rPr>
          <w:rFonts w:eastAsia="Times New Roman" w:cstheme="minorHAnsi"/>
          <w:lang w:eastAsia="fr-FR"/>
        </w:rPr>
      </w:pPr>
    </w:p>
    <w:p w14:paraId="21A3AC7D" w14:textId="77777777" w:rsidR="00412689" w:rsidRPr="00B75CB1" w:rsidRDefault="000A3DED" w:rsidP="003A4157">
      <w:pPr>
        <w:keepNext/>
        <w:numPr>
          <w:ilvl w:val="2"/>
          <w:numId w:val="13"/>
        </w:numPr>
        <w:spacing w:after="0" w:line="240" w:lineRule="auto"/>
        <w:ind w:left="709" w:hanging="283"/>
        <w:jc w:val="both"/>
        <w:rPr>
          <w:rFonts w:eastAsia="Times New Roman" w:cstheme="minorHAnsi"/>
          <w:b/>
          <w:lang w:eastAsia="fr-FR"/>
        </w:rPr>
      </w:pPr>
      <w:r w:rsidRPr="00B75CB1">
        <w:rPr>
          <w:rFonts w:eastAsia="Times New Roman" w:cstheme="minorHAnsi"/>
          <w:b/>
          <w:lang w:eastAsia="fr-FR"/>
        </w:rPr>
        <w:t xml:space="preserve"> </w:t>
      </w:r>
      <w:r w:rsidR="00412689" w:rsidRPr="00B75CB1">
        <w:rPr>
          <w:rFonts w:eastAsia="Times New Roman" w:cstheme="minorHAnsi"/>
          <w:b/>
          <w:lang w:eastAsia="fr-FR"/>
        </w:rPr>
        <w:t>Autres frais opposés au réel :</w:t>
      </w:r>
    </w:p>
    <w:p w14:paraId="1F1D002B" w14:textId="77777777" w:rsidR="00412689" w:rsidRPr="00B75CB1" w:rsidRDefault="00412689" w:rsidP="003A4157">
      <w:pPr>
        <w:keepNext/>
        <w:numPr>
          <w:ilvl w:val="1"/>
          <w:numId w:val="10"/>
        </w:numPr>
        <w:spacing w:after="0" w:line="240" w:lineRule="auto"/>
        <w:jc w:val="both"/>
        <w:rPr>
          <w:rFonts w:eastAsia="Times New Roman" w:cstheme="minorHAnsi"/>
          <w:lang w:eastAsia="fr-FR"/>
        </w:rPr>
      </w:pPr>
      <w:r w:rsidRPr="00B75CB1">
        <w:rPr>
          <w:rFonts w:eastAsia="Times New Roman" w:cstheme="minorHAnsi"/>
          <w:lang w:eastAsia="fr-FR"/>
        </w:rPr>
        <w:t xml:space="preserve">frais de création ou d’accès au sous-titrage et/ou au doublage, tant pour l’exploitation directe dans une langue étrangère que pour l’aide à la vente ; </w:t>
      </w:r>
    </w:p>
    <w:p w14:paraId="369C3369" w14:textId="77777777" w:rsidR="00412689" w:rsidRPr="00B75CB1" w:rsidRDefault="00412689" w:rsidP="003A4157">
      <w:pPr>
        <w:keepNext/>
        <w:numPr>
          <w:ilvl w:val="1"/>
          <w:numId w:val="10"/>
        </w:numPr>
        <w:spacing w:after="0" w:line="240" w:lineRule="auto"/>
        <w:jc w:val="both"/>
        <w:rPr>
          <w:rFonts w:eastAsia="Times New Roman" w:cstheme="minorHAnsi"/>
          <w:lang w:eastAsia="fr-FR"/>
        </w:rPr>
      </w:pPr>
      <w:r w:rsidRPr="00B75CB1">
        <w:rPr>
          <w:rFonts w:eastAsia="Times New Roman" w:cstheme="minorHAnsi"/>
          <w:lang w:eastAsia="fr-FR"/>
        </w:rPr>
        <w:t>frais non usuels de marketing, de publicité et de promotion de la captation, en ce compris les frais de lancement ;</w:t>
      </w:r>
    </w:p>
    <w:p w14:paraId="216D090E" w14:textId="77777777" w:rsidR="00412689" w:rsidRPr="00B75CB1" w:rsidRDefault="00412689" w:rsidP="003A4157">
      <w:pPr>
        <w:keepNext/>
        <w:numPr>
          <w:ilvl w:val="1"/>
          <w:numId w:val="10"/>
        </w:numPr>
        <w:spacing w:after="0" w:line="240" w:lineRule="auto"/>
        <w:jc w:val="both"/>
        <w:rPr>
          <w:rFonts w:eastAsia="Times New Roman" w:cstheme="minorHAnsi"/>
          <w:lang w:eastAsia="fr-FR"/>
        </w:rPr>
      </w:pPr>
      <w:r w:rsidRPr="00B75CB1">
        <w:rPr>
          <w:rFonts w:eastAsia="Times New Roman" w:cstheme="minorHAnsi"/>
          <w:lang w:eastAsia="fr-FR"/>
        </w:rPr>
        <w:t>frais d’assurance E&amp;O ;</w:t>
      </w:r>
    </w:p>
    <w:p w14:paraId="6F01239E" w14:textId="77777777" w:rsidR="00412689" w:rsidRPr="00B75CB1" w:rsidRDefault="00412689" w:rsidP="003A4157">
      <w:pPr>
        <w:keepNext/>
        <w:numPr>
          <w:ilvl w:val="1"/>
          <w:numId w:val="10"/>
        </w:numPr>
        <w:spacing w:after="0" w:line="240" w:lineRule="auto"/>
        <w:jc w:val="both"/>
        <w:rPr>
          <w:rFonts w:eastAsia="Times New Roman" w:cstheme="minorHAnsi"/>
          <w:lang w:eastAsia="fr-FR"/>
        </w:rPr>
      </w:pPr>
      <w:r w:rsidRPr="00B75CB1">
        <w:rPr>
          <w:rFonts w:eastAsia="Times New Roman" w:cstheme="minorHAnsi"/>
          <w:lang w:eastAsia="fr-FR"/>
        </w:rPr>
        <w:t xml:space="preserve">frais d’adaptation aux conditions et modes de diffusion du marché (reformatage et </w:t>
      </w:r>
      <w:proofErr w:type="spellStart"/>
      <w:r w:rsidRPr="00B75CB1">
        <w:rPr>
          <w:rFonts w:eastAsia="Times New Roman" w:cstheme="minorHAnsi"/>
          <w:i/>
          <w:lang w:eastAsia="fr-FR"/>
        </w:rPr>
        <w:t>remasterisation</w:t>
      </w:r>
      <w:proofErr w:type="spellEnd"/>
      <w:r w:rsidRPr="00B75CB1">
        <w:rPr>
          <w:rFonts w:eastAsia="Times New Roman" w:cstheme="minorHAnsi"/>
          <w:lang w:eastAsia="fr-FR"/>
        </w:rPr>
        <w:t xml:space="preserve"> pour le marché international et français).</w:t>
      </w:r>
    </w:p>
    <w:p w14:paraId="19C053D2" w14:textId="77777777" w:rsidR="00412689" w:rsidRPr="00B75CB1" w:rsidRDefault="00412689" w:rsidP="00412689">
      <w:pPr>
        <w:spacing w:after="0" w:line="240" w:lineRule="auto"/>
        <w:jc w:val="both"/>
        <w:rPr>
          <w:rFonts w:eastAsia="Times New Roman" w:cstheme="minorHAnsi"/>
          <w:lang w:eastAsia="fr-FR"/>
        </w:rPr>
      </w:pPr>
    </w:p>
    <w:p w14:paraId="025C56AA" w14:textId="77777777" w:rsidR="00412689" w:rsidRPr="00B75CB1" w:rsidRDefault="00412689" w:rsidP="003A4157">
      <w:pPr>
        <w:keepNext/>
        <w:numPr>
          <w:ilvl w:val="0"/>
          <w:numId w:val="9"/>
        </w:numPr>
        <w:tabs>
          <w:tab w:val="left" w:pos="284"/>
        </w:tabs>
        <w:spacing w:after="0" w:line="240" w:lineRule="auto"/>
        <w:ind w:left="284" w:hanging="284"/>
        <w:contextualSpacing/>
        <w:jc w:val="both"/>
        <w:rPr>
          <w:rFonts w:eastAsia="Calibri" w:cstheme="minorHAnsi"/>
          <w:b/>
        </w:rPr>
      </w:pPr>
      <w:r w:rsidRPr="00B75CB1">
        <w:rPr>
          <w:rFonts w:eastAsia="Calibri" w:cstheme="minorHAnsi"/>
        </w:rPr>
        <w:t>Les aides financières éventuelles</w:t>
      </w:r>
      <w:r w:rsidRPr="00B75CB1">
        <w:rPr>
          <w:rFonts w:eastAsia="Calibri" w:cstheme="minorHAnsi"/>
          <w:b/>
        </w:rPr>
        <w:t xml:space="preserve"> </w:t>
      </w:r>
      <w:r w:rsidRPr="00B75CB1">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2B757427" w14:textId="77777777" w:rsidR="00412689" w:rsidRPr="00B75CB1" w:rsidRDefault="00412689" w:rsidP="00AF280E">
      <w:pPr>
        <w:keepNext/>
        <w:spacing w:line="240" w:lineRule="auto"/>
        <w:ind w:hanging="720"/>
        <w:contextualSpacing/>
        <w:jc w:val="both"/>
        <w:rPr>
          <w:rFonts w:eastAsia="Calibri" w:cstheme="minorHAnsi"/>
          <w:b/>
        </w:rPr>
      </w:pPr>
    </w:p>
    <w:p w14:paraId="53F5BF15" w14:textId="77777777" w:rsidR="00412689" w:rsidRPr="00B75CB1" w:rsidRDefault="00412689" w:rsidP="003A4157">
      <w:pPr>
        <w:keepNext/>
        <w:numPr>
          <w:ilvl w:val="0"/>
          <w:numId w:val="9"/>
        </w:numPr>
        <w:tabs>
          <w:tab w:val="left" w:pos="142"/>
          <w:tab w:val="left" w:pos="284"/>
        </w:tabs>
        <w:spacing w:after="0" w:line="240" w:lineRule="auto"/>
        <w:ind w:left="284" w:hanging="284"/>
        <w:contextualSpacing/>
        <w:jc w:val="both"/>
        <w:rPr>
          <w:rFonts w:eastAsia="Calibri" w:cstheme="minorHAnsi"/>
        </w:rPr>
      </w:pPr>
      <w:r w:rsidRPr="00B75CB1">
        <w:rPr>
          <w:rFonts w:eastAsia="Calibri" w:cstheme="minorHAnsi"/>
          <w:bCs/>
        </w:rPr>
        <w:t xml:space="preserve">Les préventes internationales sont régies par les mêmes règles en matière de plafonnement des taux de commission et de frais opposables que les autres ventes internationales. </w:t>
      </w:r>
    </w:p>
    <w:p w14:paraId="15B05AFA" w14:textId="4340084F" w:rsidR="00ED2117" w:rsidRPr="00B75CB1" w:rsidRDefault="00ED2117" w:rsidP="00AF280E">
      <w:pPr>
        <w:spacing w:after="0" w:line="240" w:lineRule="auto"/>
        <w:ind w:hanging="720"/>
        <w:jc w:val="center"/>
        <w:rPr>
          <w:rFonts w:eastAsia="Times New Roman" w:cstheme="minorHAnsi"/>
          <w:lang w:eastAsia="fr-FR"/>
        </w:rPr>
      </w:pPr>
    </w:p>
    <w:p w14:paraId="0A8B904D" w14:textId="272B8608" w:rsidR="005C4466" w:rsidRPr="00B75CB1" w:rsidRDefault="005C4466" w:rsidP="00AF280E">
      <w:pPr>
        <w:spacing w:after="0" w:line="240" w:lineRule="auto"/>
        <w:ind w:hanging="720"/>
        <w:jc w:val="center"/>
        <w:rPr>
          <w:rFonts w:eastAsia="Times New Roman" w:cstheme="minorHAnsi"/>
          <w:lang w:eastAsia="fr-FR"/>
        </w:rPr>
      </w:pPr>
    </w:p>
    <w:p w14:paraId="230BE3CD" w14:textId="77777777" w:rsidR="005C4466" w:rsidRPr="00B75CB1" w:rsidRDefault="005C4466" w:rsidP="004C1F25">
      <w:pPr>
        <w:spacing w:after="0" w:line="240" w:lineRule="auto"/>
        <w:rPr>
          <w:rFonts w:eastAsia="Times New Roman" w:cstheme="minorHAnsi"/>
          <w:lang w:eastAsia="fr-FR"/>
        </w:rPr>
      </w:pPr>
    </w:p>
    <w:p w14:paraId="299EF433" w14:textId="77777777" w:rsidR="00CD2377" w:rsidRPr="00B75CB1" w:rsidRDefault="00CD2377" w:rsidP="00412689">
      <w:pPr>
        <w:spacing w:after="0" w:line="240" w:lineRule="auto"/>
        <w:jc w:val="center"/>
        <w:rPr>
          <w:rFonts w:eastAsia="Times New Roman" w:cstheme="minorHAnsi"/>
          <w:b/>
          <w:lang w:eastAsia="fr-FR"/>
        </w:rPr>
      </w:pPr>
    </w:p>
    <w:p w14:paraId="520B1807" w14:textId="77777777" w:rsidR="00412689" w:rsidRPr="00B75CB1" w:rsidRDefault="00412689" w:rsidP="00105781">
      <w:pPr>
        <w:shd w:val="clear" w:color="auto" w:fill="D9D9D9" w:themeFill="background1" w:themeFillShade="D9"/>
        <w:spacing w:after="0" w:line="240" w:lineRule="auto"/>
        <w:jc w:val="center"/>
        <w:rPr>
          <w:rFonts w:eastAsia="Times New Roman" w:cstheme="minorHAnsi"/>
          <w:b/>
          <w:lang w:eastAsia="fr-FR"/>
        </w:rPr>
      </w:pPr>
      <w:r w:rsidRPr="00B75CB1">
        <w:rPr>
          <w:rFonts w:eastAsia="Times New Roman" w:cstheme="minorHAnsi"/>
          <w:b/>
          <w:lang w:eastAsia="fr-FR"/>
        </w:rPr>
        <w:t>ANNEXE 2</w:t>
      </w:r>
    </w:p>
    <w:p w14:paraId="0EA593AC" w14:textId="77777777" w:rsidR="00412689" w:rsidRPr="00B75CB1" w:rsidRDefault="00412689" w:rsidP="00412689">
      <w:pPr>
        <w:spacing w:after="0" w:line="240" w:lineRule="auto"/>
        <w:jc w:val="center"/>
        <w:rPr>
          <w:rFonts w:eastAsia="Times New Roman" w:cstheme="minorHAnsi"/>
          <w:b/>
          <w:lang w:eastAsia="fr-FR"/>
        </w:rPr>
      </w:pPr>
    </w:p>
    <w:p w14:paraId="011ED9C5" w14:textId="4A9BDDA8" w:rsidR="00412689" w:rsidRPr="00B75CB1"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B75CB1">
        <w:rPr>
          <w:rFonts w:eastAsia="Times New Roman" w:cstheme="minorHAnsi"/>
          <w:b/>
          <w:lang w:eastAsia="fr-FR"/>
        </w:rPr>
        <w:t>COMPTE DE PRODUCTION (COUT ET FINANCEMENT D</w:t>
      </w:r>
      <w:r w:rsidR="00ED34B2" w:rsidRPr="00B75CB1">
        <w:rPr>
          <w:rFonts w:eastAsia="Times New Roman" w:cstheme="minorHAnsi"/>
          <w:b/>
          <w:lang w:eastAsia="fr-FR"/>
        </w:rPr>
        <w:t>É</w:t>
      </w:r>
      <w:r w:rsidRPr="00B75CB1">
        <w:rPr>
          <w:rFonts w:eastAsia="Times New Roman" w:cstheme="minorHAnsi"/>
          <w:b/>
          <w:lang w:eastAsia="fr-FR"/>
        </w:rPr>
        <w:t>FINITIFS DE LA CAPTATION) ET AMORTISSEMENT DU COUT DE LA CAPTATION</w:t>
      </w:r>
    </w:p>
    <w:p w14:paraId="17951B75" w14:textId="77777777" w:rsidR="00412689" w:rsidRPr="00B75CB1" w:rsidRDefault="00412689" w:rsidP="00412689">
      <w:pPr>
        <w:spacing w:after="0" w:line="240" w:lineRule="auto"/>
        <w:jc w:val="both"/>
        <w:rPr>
          <w:rFonts w:eastAsia="Times New Roman" w:cstheme="minorHAnsi"/>
          <w:lang w:eastAsia="fr-FR"/>
        </w:rPr>
      </w:pPr>
    </w:p>
    <w:p w14:paraId="4E4B1685" w14:textId="77777777" w:rsidR="00412689" w:rsidRPr="00B75CB1" w:rsidRDefault="00412689" w:rsidP="00412689">
      <w:pPr>
        <w:tabs>
          <w:tab w:val="left" w:pos="142"/>
        </w:tabs>
        <w:spacing w:after="0" w:line="240" w:lineRule="auto"/>
        <w:jc w:val="both"/>
        <w:rPr>
          <w:rFonts w:eastAsia="Times New Roman" w:cstheme="minorHAnsi"/>
          <w:lang w:eastAsia="fr-FR"/>
        </w:rPr>
      </w:pPr>
      <w:r w:rsidRPr="00B75CB1">
        <w:rPr>
          <w:rFonts w:eastAsia="Times New Roman" w:cstheme="minorHAnsi"/>
          <w:lang w:eastAsia="fr-FR"/>
        </w:rPr>
        <w:t xml:space="preserve">Les Parties au présent contrat conviennent de faire application, en ce qui concerne l’établissement du coût de la captation, de son financement et du calcul de son amortissement, des dispositions des articles L. 251-2 et L.251-6 du code du cinéma et de l’image animée et celles de l’arrêté ministériel du 7 juillet 2017. </w:t>
      </w:r>
    </w:p>
    <w:p w14:paraId="31ABC871" w14:textId="77777777" w:rsidR="00412689" w:rsidRPr="00B75CB1" w:rsidRDefault="00412689" w:rsidP="00412689">
      <w:pPr>
        <w:tabs>
          <w:tab w:val="left" w:pos="142"/>
        </w:tabs>
        <w:spacing w:after="0" w:line="240" w:lineRule="auto"/>
        <w:jc w:val="both"/>
        <w:rPr>
          <w:rFonts w:eastAsia="Times New Roman" w:cstheme="minorHAnsi"/>
          <w:lang w:eastAsia="fr-FR"/>
        </w:rPr>
      </w:pPr>
    </w:p>
    <w:p w14:paraId="26356A39" w14:textId="66E20997" w:rsidR="00412689" w:rsidRPr="00B75CB1" w:rsidRDefault="00412689" w:rsidP="00412689">
      <w:pPr>
        <w:tabs>
          <w:tab w:val="left" w:pos="142"/>
        </w:tabs>
        <w:spacing w:after="0" w:line="240" w:lineRule="auto"/>
        <w:jc w:val="both"/>
        <w:rPr>
          <w:rFonts w:eastAsia="Times New Roman" w:cstheme="minorHAnsi"/>
          <w:lang w:eastAsia="fr-FR"/>
        </w:rPr>
      </w:pPr>
      <w:r w:rsidRPr="00B75CB1">
        <w:rPr>
          <w:rFonts w:eastAsia="Times New Roman" w:cstheme="minorHAnsi"/>
          <w:lang w:eastAsia="fr-FR"/>
        </w:rPr>
        <w:t xml:space="preserve">Il est rappelé que le Producteur établit, postérieurement à l’achèvement de la captation, le compte de </w:t>
      </w:r>
      <w:r w:rsidR="00A44A82" w:rsidRPr="00B75CB1">
        <w:rPr>
          <w:rFonts w:eastAsia="Times New Roman" w:cstheme="minorHAnsi"/>
          <w:lang w:eastAsia="fr-FR"/>
        </w:rPr>
        <w:t>production (</w:t>
      </w:r>
      <w:r w:rsidRPr="00B75CB1">
        <w:rPr>
          <w:rFonts w:eastAsia="Times New Roman" w:cstheme="minorHAnsi"/>
          <w:lang w:eastAsia="fr-FR"/>
        </w:rPr>
        <w:t>comprenant le coût définitif de la captation, son financement définitif ainsi que l’éventuel solde du coût de la captation restant à amortir).</w:t>
      </w:r>
    </w:p>
    <w:p w14:paraId="6A38D802" w14:textId="77777777" w:rsidR="00412689" w:rsidRPr="00B75CB1" w:rsidRDefault="00412689" w:rsidP="00412689">
      <w:pPr>
        <w:tabs>
          <w:tab w:val="left" w:pos="142"/>
        </w:tabs>
        <w:spacing w:after="0" w:line="240" w:lineRule="auto"/>
        <w:jc w:val="both"/>
        <w:rPr>
          <w:rFonts w:eastAsia="Times New Roman" w:cstheme="minorHAnsi"/>
          <w:lang w:eastAsia="fr-FR"/>
        </w:rPr>
      </w:pPr>
    </w:p>
    <w:p w14:paraId="21C3B39F" w14:textId="77777777" w:rsidR="00412689" w:rsidRPr="00B75CB1" w:rsidRDefault="00412689" w:rsidP="003A4157">
      <w:pPr>
        <w:numPr>
          <w:ilvl w:val="2"/>
          <w:numId w:val="10"/>
        </w:numPr>
        <w:tabs>
          <w:tab w:val="left" w:pos="0"/>
          <w:tab w:val="left" w:pos="284"/>
        </w:tabs>
        <w:spacing w:after="0" w:line="240" w:lineRule="auto"/>
        <w:ind w:hanging="2340"/>
        <w:jc w:val="both"/>
        <w:rPr>
          <w:rFonts w:eastAsia="Times New Roman" w:cstheme="minorHAnsi"/>
          <w:b/>
          <w:lang w:eastAsia="fr-FR"/>
        </w:rPr>
      </w:pPr>
      <w:r w:rsidRPr="00B75CB1">
        <w:rPr>
          <w:rFonts w:eastAsia="Times New Roman" w:cstheme="minorHAnsi"/>
          <w:b/>
          <w:lang w:eastAsia="fr-FR"/>
        </w:rPr>
        <w:t>Coût de la captation</w:t>
      </w:r>
    </w:p>
    <w:p w14:paraId="6BCEAE01" w14:textId="77777777" w:rsidR="00412689" w:rsidRPr="00B75CB1" w:rsidRDefault="00412689" w:rsidP="00412689">
      <w:pPr>
        <w:tabs>
          <w:tab w:val="left" w:pos="142"/>
        </w:tabs>
        <w:spacing w:after="0" w:line="240" w:lineRule="auto"/>
        <w:ind w:left="2340"/>
        <w:jc w:val="both"/>
        <w:rPr>
          <w:rFonts w:eastAsia="Times New Roman" w:cstheme="minorHAnsi"/>
          <w:lang w:eastAsia="fr-FR"/>
        </w:rPr>
      </w:pPr>
    </w:p>
    <w:p w14:paraId="72F654FF"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 coût de la captation, établi selon les modalités imposées par l’arrêté du 7 juillet 2017 et transmis au CNC, comprend toutes les dépenses directes et indirectes hors taxes à la charge du Producteur à l’occasion de la préparation, du tournage et de la post-production de la captation. Il est précisé qu’aucun imprévu ne peut être imputé dans le coût définitif de la captation.</w:t>
      </w:r>
    </w:p>
    <w:p w14:paraId="6F27A58F" w14:textId="77777777" w:rsidR="00412689" w:rsidRPr="00B75CB1" w:rsidRDefault="00412689" w:rsidP="00412689">
      <w:pPr>
        <w:contextualSpacing/>
        <w:jc w:val="both"/>
        <w:rPr>
          <w:rFonts w:eastAsia="Times New Roman" w:cstheme="minorHAnsi"/>
          <w:lang w:eastAsia="fr-FR"/>
        </w:rPr>
      </w:pPr>
    </w:p>
    <w:p w14:paraId="5F074094" w14:textId="77777777" w:rsidR="00412689" w:rsidRPr="00B75CB1" w:rsidRDefault="00412689" w:rsidP="00412689">
      <w:pPr>
        <w:contextualSpacing/>
        <w:jc w:val="both"/>
        <w:rPr>
          <w:rFonts w:eastAsia="Times New Roman" w:cstheme="minorHAnsi"/>
          <w:lang w:eastAsia="fr-FR"/>
        </w:rPr>
      </w:pPr>
      <w:r w:rsidRPr="00B75CB1">
        <w:rPr>
          <w:rFonts w:eastAsia="Times New Roman" w:cstheme="minorHAnsi"/>
          <w:lang w:eastAsia="fr-FR"/>
        </w:rPr>
        <w:t>Il est précisé, s’agissant des dépenses indirectes imputables sur le coût de la captation, que les frais financiers, les frais généraux et la rémunération du Producteur font l’objet d’une affectation forfaitaire, modulée conformément au tableau suivant :</w:t>
      </w:r>
    </w:p>
    <w:p w14:paraId="344561AE" w14:textId="77777777" w:rsidR="002E172F" w:rsidRPr="00B75CB1" w:rsidRDefault="002E172F">
      <w:pPr>
        <w:rPr>
          <w:rFonts w:cstheme="minorHAnsi"/>
        </w:rPr>
      </w:pPr>
    </w:p>
    <w:tbl>
      <w:tblPr>
        <w:tblW w:w="5627" w:type="dxa"/>
        <w:tblInd w:w="55" w:type="dxa"/>
        <w:tblLayout w:type="fixed"/>
        <w:tblCellMar>
          <w:top w:w="55" w:type="dxa"/>
          <w:left w:w="55" w:type="dxa"/>
          <w:bottom w:w="55" w:type="dxa"/>
          <w:right w:w="55" w:type="dxa"/>
        </w:tblCellMar>
        <w:tblLook w:val="0000" w:firstRow="0" w:lastRow="0" w:firstColumn="0" w:lastColumn="0" w:noHBand="0" w:noVBand="0"/>
      </w:tblPr>
      <w:tblGrid>
        <w:gridCol w:w="969"/>
        <w:gridCol w:w="1009"/>
        <w:gridCol w:w="3649"/>
      </w:tblGrid>
      <w:tr w:rsidR="00A2124C" w:rsidRPr="00B75CB1" w14:paraId="7837E5A6" w14:textId="77777777" w:rsidTr="00A2124C">
        <w:tc>
          <w:tcPr>
            <w:tcW w:w="969" w:type="dxa"/>
            <w:tcBorders>
              <w:top w:val="single" w:sz="2" w:space="0" w:color="000000"/>
              <w:left w:val="single" w:sz="2" w:space="0" w:color="000000"/>
              <w:bottom w:val="single" w:sz="2" w:space="0" w:color="000000"/>
            </w:tcBorders>
            <w:shd w:val="clear" w:color="auto" w:fill="auto"/>
            <w:vAlign w:val="center"/>
          </w:tcPr>
          <w:p w14:paraId="64C129F9"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frais généraux</w:t>
            </w:r>
          </w:p>
        </w:tc>
        <w:tc>
          <w:tcPr>
            <w:tcW w:w="1009" w:type="dxa"/>
            <w:tcBorders>
              <w:top w:val="single" w:sz="2" w:space="0" w:color="000000"/>
              <w:left w:val="single" w:sz="2" w:space="0" w:color="000000"/>
              <w:bottom w:val="single" w:sz="2" w:space="0" w:color="000000"/>
            </w:tcBorders>
            <w:shd w:val="clear" w:color="auto" w:fill="auto"/>
            <w:vAlign w:val="center"/>
          </w:tcPr>
          <w:p w14:paraId="61742686"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frais financiers</w:t>
            </w:r>
          </w:p>
        </w:tc>
        <w:tc>
          <w:tcPr>
            <w:tcW w:w="3649"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FF6C031"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rémunération du producteur délégué</w:t>
            </w:r>
          </w:p>
        </w:tc>
      </w:tr>
      <w:tr w:rsidR="00A2124C" w:rsidRPr="00B75CB1" w14:paraId="66BFCA54" w14:textId="77777777" w:rsidTr="00A2124C">
        <w:tc>
          <w:tcPr>
            <w:tcW w:w="969" w:type="dxa"/>
            <w:tcBorders>
              <w:left w:val="single" w:sz="2" w:space="0" w:color="000000"/>
              <w:bottom w:val="single" w:sz="2" w:space="0" w:color="000000"/>
            </w:tcBorders>
            <w:shd w:val="clear" w:color="auto" w:fill="auto"/>
            <w:vAlign w:val="center"/>
          </w:tcPr>
          <w:p w14:paraId="137206F2"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15 %</w:t>
            </w:r>
          </w:p>
        </w:tc>
        <w:tc>
          <w:tcPr>
            <w:tcW w:w="1009" w:type="dxa"/>
            <w:tcBorders>
              <w:left w:val="single" w:sz="2" w:space="0" w:color="000000"/>
              <w:bottom w:val="single" w:sz="2" w:space="0" w:color="000000"/>
            </w:tcBorders>
            <w:shd w:val="clear" w:color="auto" w:fill="auto"/>
            <w:vAlign w:val="center"/>
          </w:tcPr>
          <w:p w14:paraId="18812C49"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2 %</w:t>
            </w:r>
          </w:p>
        </w:tc>
        <w:tc>
          <w:tcPr>
            <w:tcW w:w="3649" w:type="dxa"/>
            <w:tcBorders>
              <w:left w:val="single" w:sz="2" w:space="0" w:color="000000"/>
              <w:bottom w:val="single" w:sz="2" w:space="0" w:color="000000"/>
              <w:right w:val="single" w:sz="2" w:space="0" w:color="000000"/>
            </w:tcBorders>
            <w:shd w:val="clear" w:color="auto" w:fill="auto"/>
            <w:vAlign w:val="center"/>
          </w:tcPr>
          <w:p w14:paraId="2E8CB31A" w14:textId="77777777" w:rsidR="00A2124C" w:rsidRPr="00B75CB1" w:rsidRDefault="00A2124C" w:rsidP="00A72992">
            <w:pPr>
              <w:suppressLineNumbers/>
              <w:suppressAutoHyphens/>
              <w:spacing w:after="0" w:line="240" w:lineRule="auto"/>
              <w:jc w:val="center"/>
              <w:rPr>
                <w:rFonts w:eastAsia="Calibri" w:cstheme="minorHAnsi"/>
                <w:kern w:val="1"/>
              </w:rPr>
            </w:pPr>
            <w:r w:rsidRPr="00B75CB1">
              <w:rPr>
                <w:rFonts w:eastAsia="Calibri" w:cstheme="minorHAnsi"/>
                <w:kern w:val="1"/>
              </w:rPr>
              <w:t>De gré à gré</w:t>
            </w:r>
          </w:p>
        </w:tc>
      </w:tr>
    </w:tbl>
    <w:p w14:paraId="66C1E935" w14:textId="77777777" w:rsidR="00412689" w:rsidRPr="00B75CB1" w:rsidRDefault="00412689">
      <w:pPr>
        <w:rPr>
          <w:rFonts w:cstheme="minorHAnsi"/>
        </w:rPr>
      </w:pPr>
    </w:p>
    <w:p w14:paraId="381C7749" w14:textId="77777777" w:rsidR="00412689" w:rsidRPr="00B75CB1" w:rsidRDefault="00412689" w:rsidP="00412689">
      <w:pPr>
        <w:contextualSpacing/>
        <w:jc w:val="both"/>
        <w:rPr>
          <w:rFonts w:eastAsia="Times New Roman" w:cstheme="minorHAnsi"/>
          <w:lang w:eastAsia="fr-FR"/>
        </w:rPr>
      </w:pPr>
      <w:r w:rsidRPr="00B75CB1">
        <w:rPr>
          <w:rFonts w:eastAsia="Times New Roman" w:cstheme="minorHAnsi"/>
          <w:lang w:eastAsia="fr-FR"/>
        </w:rPr>
        <w:t>Les dépenses indirectes imputables sur le coût de la captation résultent de l’application des taux forfaitaires définis dans le tableau ci-dessus sur les dépenses directes totales de la captation, incluant notamment les éventuels moyens techniques mis à disposition.</w:t>
      </w:r>
    </w:p>
    <w:p w14:paraId="37190DFA" w14:textId="77777777" w:rsidR="00412689" w:rsidRPr="00B75CB1" w:rsidRDefault="00412689" w:rsidP="00412689">
      <w:pPr>
        <w:contextualSpacing/>
        <w:jc w:val="both"/>
        <w:rPr>
          <w:rFonts w:eastAsia="Times New Roman" w:cstheme="minorHAnsi"/>
          <w:lang w:eastAsia="fr-FR"/>
        </w:rPr>
      </w:pPr>
    </w:p>
    <w:p w14:paraId="5739FD38" w14:textId="77777777" w:rsidR="00412689" w:rsidRPr="00B75CB1" w:rsidRDefault="00412689" w:rsidP="00412689">
      <w:pPr>
        <w:contextualSpacing/>
        <w:jc w:val="both"/>
        <w:rPr>
          <w:rFonts w:eastAsia="Calibri" w:cstheme="minorHAnsi"/>
          <w:b/>
          <w:bCs/>
        </w:rPr>
      </w:pPr>
      <w:r w:rsidRPr="00B75CB1">
        <w:rPr>
          <w:rFonts w:eastAsia="Calibri" w:cstheme="minorHAnsi"/>
          <w:b/>
          <w:bCs/>
        </w:rPr>
        <w:t xml:space="preserve">2. </w:t>
      </w:r>
      <w:r w:rsidR="0072716C" w:rsidRPr="00B75CB1">
        <w:rPr>
          <w:rFonts w:eastAsia="Calibri" w:cstheme="minorHAnsi"/>
          <w:b/>
          <w:bCs/>
        </w:rPr>
        <w:t xml:space="preserve"> </w:t>
      </w:r>
      <w:r w:rsidRPr="00B75CB1">
        <w:rPr>
          <w:rFonts w:eastAsia="Calibri" w:cstheme="minorHAnsi"/>
          <w:b/>
          <w:bCs/>
        </w:rPr>
        <w:t>Financement définitif de la captation</w:t>
      </w:r>
    </w:p>
    <w:p w14:paraId="66B43F88" w14:textId="77777777" w:rsidR="00412689" w:rsidRPr="00B75CB1" w:rsidRDefault="00412689" w:rsidP="00412689">
      <w:pPr>
        <w:spacing w:after="28" w:line="240" w:lineRule="auto"/>
        <w:jc w:val="both"/>
        <w:rPr>
          <w:rFonts w:eastAsia="Times New Roman" w:cstheme="minorHAnsi"/>
          <w:lang w:eastAsia="fr-FR"/>
        </w:rPr>
      </w:pPr>
      <w:r w:rsidRPr="00B75CB1">
        <w:rPr>
          <w:rFonts w:eastAsia="Times New Roman" w:cstheme="minorHAnsi"/>
          <w:lang w:eastAsia="fr-FR"/>
        </w:rPr>
        <w:t>Le plan de financement de la captation est constitué des apports suivants :</w:t>
      </w:r>
    </w:p>
    <w:p w14:paraId="2BF63DB7" w14:textId="77777777" w:rsidR="00412689" w:rsidRPr="00B75CB1" w:rsidRDefault="00412689" w:rsidP="00412689">
      <w:pPr>
        <w:spacing w:after="28" w:line="240" w:lineRule="auto"/>
        <w:jc w:val="both"/>
        <w:rPr>
          <w:rFonts w:eastAsia="Times New Roman" w:cstheme="minorHAnsi"/>
          <w:lang w:eastAsia="fr-FR"/>
        </w:rPr>
      </w:pPr>
    </w:p>
    <w:p w14:paraId="20AA723E"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apport(s) du Producteur (et des coproducteurs éventuels) ;</w:t>
      </w:r>
    </w:p>
    <w:p w14:paraId="45ED896B"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apport(s) du ou des éditeur(s) de services de télévision (au sens de l’article 12 du décret n° 2010-747 du 2 juillet 2010) français, réparti(s) entre :</w:t>
      </w:r>
    </w:p>
    <w:p w14:paraId="44BD9FFE" w14:textId="77777777" w:rsidR="00412689" w:rsidRPr="00B75CB1" w:rsidRDefault="00412689" w:rsidP="003A4157">
      <w:pPr>
        <w:numPr>
          <w:ilvl w:val="0"/>
          <w:numId w:val="18"/>
        </w:numPr>
        <w:spacing w:after="28" w:line="240" w:lineRule="auto"/>
        <w:ind w:hanging="306"/>
        <w:contextualSpacing/>
        <w:jc w:val="both"/>
        <w:rPr>
          <w:rFonts w:eastAsia="Calibri" w:cstheme="minorHAnsi"/>
        </w:rPr>
      </w:pPr>
      <w:r w:rsidRPr="00B75CB1">
        <w:rPr>
          <w:rFonts w:eastAsia="Calibri" w:cstheme="minorHAnsi"/>
        </w:rPr>
        <w:t xml:space="preserve"> préachat de droits de diffusion</w:t>
      </w:r>
    </w:p>
    <w:p w14:paraId="39AFB01C" w14:textId="77777777" w:rsidR="00412689" w:rsidRPr="00B75CB1" w:rsidRDefault="00412689" w:rsidP="003A4157">
      <w:pPr>
        <w:numPr>
          <w:ilvl w:val="0"/>
          <w:numId w:val="18"/>
        </w:numPr>
        <w:spacing w:after="28" w:line="240" w:lineRule="auto"/>
        <w:ind w:hanging="306"/>
        <w:contextualSpacing/>
        <w:jc w:val="both"/>
        <w:rPr>
          <w:rFonts w:eastAsia="Calibri" w:cstheme="minorHAnsi"/>
        </w:rPr>
      </w:pPr>
      <w:r w:rsidRPr="00B75CB1">
        <w:rPr>
          <w:rFonts w:eastAsia="Calibri" w:cstheme="minorHAnsi"/>
        </w:rPr>
        <w:t xml:space="preserve"> apport en coproduction</w:t>
      </w:r>
    </w:p>
    <w:p w14:paraId="2403FE09"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 xml:space="preserve"> aides financières du CNC ;</w:t>
      </w:r>
    </w:p>
    <w:p w14:paraId="48356D45"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 xml:space="preserve">autres apports français (région, PROCIREP, </w:t>
      </w:r>
      <w:proofErr w:type="spellStart"/>
      <w:r w:rsidRPr="00B75CB1">
        <w:rPr>
          <w:rFonts w:eastAsia="Calibri" w:cstheme="minorHAnsi"/>
        </w:rPr>
        <w:t>etc</w:t>
      </w:r>
      <w:proofErr w:type="spellEnd"/>
      <w:r w:rsidRPr="00B75CB1">
        <w:rPr>
          <w:rFonts w:eastAsia="Calibri" w:cstheme="minorHAnsi"/>
        </w:rPr>
        <w:t>) ;</w:t>
      </w:r>
    </w:p>
    <w:p w14:paraId="44ADCD47"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SOFICA non adossées au Producteur et autres apports financiers ;</w:t>
      </w:r>
    </w:p>
    <w:p w14:paraId="5AA8F522"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lastRenderedPageBreak/>
        <w:t>préventes étrangères ;</w:t>
      </w:r>
    </w:p>
    <w:p w14:paraId="1ED0F91D"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MG de distribution et/ou d’édition vidéo ;</w:t>
      </w:r>
    </w:p>
    <w:p w14:paraId="51F18641" w14:textId="77777777" w:rsidR="00412689" w:rsidRPr="00B75CB1" w:rsidRDefault="00412689" w:rsidP="003A4157">
      <w:pPr>
        <w:numPr>
          <w:ilvl w:val="0"/>
          <w:numId w:val="17"/>
        </w:numPr>
        <w:spacing w:after="28" w:line="240" w:lineRule="auto"/>
        <w:contextualSpacing/>
        <w:jc w:val="both"/>
        <w:rPr>
          <w:rFonts w:eastAsia="Calibri" w:cstheme="minorHAnsi"/>
        </w:rPr>
      </w:pPr>
      <w:r w:rsidRPr="00B75CB1">
        <w:rPr>
          <w:rFonts w:eastAsia="Calibri" w:cstheme="minorHAnsi"/>
        </w:rPr>
        <w:t>coproduction étrangère ;</w:t>
      </w:r>
    </w:p>
    <w:p w14:paraId="39B858B6" w14:textId="77777777" w:rsidR="00412689" w:rsidRPr="00B75CB1" w:rsidRDefault="00412689" w:rsidP="003A4157">
      <w:pPr>
        <w:numPr>
          <w:ilvl w:val="0"/>
          <w:numId w:val="17"/>
        </w:numPr>
        <w:spacing w:after="28" w:line="240" w:lineRule="auto"/>
        <w:contextualSpacing/>
        <w:jc w:val="both"/>
        <w:rPr>
          <w:rFonts w:eastAsia="Calibri" w:cstheme="minorHAnsi"/>
          <w:b/>
          <w:bCs/>
        </w:rPr>
      </w:pPr>
      <w:r w:rsidRPr="00B75CB1">
        <w:rPr>
          <w:rFonts w:eastAsia="Calibri" w:cstheme="minorHAnsi"/>
        </w:rPr>
        <w:t>autres financements étrangers.</w:t>
      </w:r>
    </w:p>
    <w:p w14:paraId="70300393" w14:textId="77777777" w:rsidR="00412689" w:rsidRPr="00B75CB1" w:rsidRDefault="00412689" w:rsidP="00412689">
      <w:pPr>
        <w:spacing w:after="28" w:line="240" w:lineRule="auto"/>
        <w:jc w:val="both"/>
        <w:rPr>
          <w:rFonts w:eastAsia="Times New Roman" w:cstheme="minorHAnsi"/>
          <w:b/>
          <w:bCs/>
          <w:lang w:eastAsia="fr-FR"/>
        </w:rPr>
      </w:pPr>
    </w:p>
    <w:p w14:paraId="7D0606D9"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Il est précisé que :</w:t>
      </w:r>
    </w:p>
    <w:p w14:paraId="6B41BB20" w14:textId="77777777" w:rsidR="00412689" w:rsidRPr="00B75CB1" w:rsidRDefault="00412689" w:rsidP="003A4157">
      <w:pPr>
        <w:numPr>
          <w:ilvl w:val="0"/>
          <w:numId w:val="19"/>
        </w:numPr>
        <w:spacing w:after="28" w:line="240" w:lineRule="auto"/>
        <w:jc w:val="both"/>
        <w:rPr>
          <w:rFonts w:eastAsia="Times New Roman" w:cstheme="minorHAnsi"/>
          <w:bCs/>
          <w:lang w:eastAsia="fr-FR"/>
        </w:rPr>
      </w:pPr>
      <w:r w:rsidRPr="00B75CB1">
        <w:rPr>
          <w:rFonts w:eastAsia="Times New Roman" w:cstheme="minorHAnsi"/>
          <w:bCs/>
          <w:lang w:eastAsia="fr-FR"/>
        </w:rPr>
        <w:t>les éventuelles aides financières à l’écriture perçues directement par les coauteurs de la captation ne rentrent pas dans le plan de financement de la captation ;</w:t>
      </w:r>
    </w:p>
    <w:p w14:paraId="53B4A40C" w14:textId="77777777" w:rsidR="00412689" w:rsidRPr="00B75CB1" w:rsidRDefault="00412689" w:rsidP="003A4157">
      <w:pPr>
        <w:numPr>
          <w:ilvl w:val="0"/>
          <w:numId w:val="19"/>
        </w:numPr>
        <w:spacing w:after="28" w:line="240" w:lineRule="auto"/>
        <w:jc w:val="both"/>
        <w:rPr>
          <w:rFonts w:eastAsia="Times New Roman" w:cstheme="minorHAnsi"/>
          <w:bCs/>
          <w:lang w:eastAsia="fr-FR"/>
        </w:rPr>
      </w:pPr>
      <w:r w:rsidRPr="00B75CB1">
        <w:rPr>
          <w:rFonts w:eastAsia="Times New Roman" w:cstheme="minorHAnsi"/>
          <w:bCs/>
          <w:lang w:eastAsia="fr-FR"/>
        </w:rPr>
        <w:t>le crédit d’impôt audiovisuel ne rentre pas dans le plan de financement de la captation.</w:t>
      </w:r>
    </w:p>
    <w:p w14:paraId="54065014" w14:textId="77777777" w:rsidR="00412689" w:rsidRPr="00B75CB1" w:rsidRDefault="00412689" w:rsidP="00412689">
      <w:pPr>
        <w:spacing w:after="28" w:line="240" w:lineRule="auto"/>
        <w:jc w:val="both"/>
        <w:rPr>
          <w:rFonts w:eastAsia="Times New Roman" w:cstheme="minorHAnsi"/>
          <w:bCs/>
          <w:lang w:eastAsia="fr-FR"/>
        </w:rPr>
      </w:pPr>
    </w:p>
    <w:p w14:paraId="113AE270" w14:textId="77777777" w:rsidR="00412689" w:rsidRPr="00B75CB1" w:rsidRDefault="00412689" w:rsidP="00412689">
      <w:pPr>
        <w:spacing w:after="28" w:line="240" w:lineRule="auto"/>
        <w:jc w:val="both"/>
        <w:rPr>
          <w:rFonts w:eastAsia="Times New Roman" w:cstheme="minorHAnsi"/>
          <w:b/>
          <w:bCs/>
          <w:lang w:eastAsia="fr-FR"/>
        </w:rPr>
      </w:pPr>
      <w:r w:rsidRPr="00B75CB1">
        <w:rPr>
          <w:rFonts w:eastAsia="Times New Roman" w:cstheme="minorHAnsi"/>
          <w:b/>
          <w:bCs/>
          <w:lang w:eastAsia="fr-FR"/>
        </w:rPr>
        <w:t>3. Amortissement du coût de la captation </w:t>
      </w:r>
    </w:p>
    <w:p w14:paraId="1B0DADFE" w14:textId="77777777" w:rsidR="00412689" w:rsidRPr="00B75CB1" w:rsidRDefault="00412689" w:rsidP="00412689">
      <w:pPr>
        <w:spacing w:after="28" w:line="240" w:lineRule="auto"/>
        <w:jc w:val="both"/>
        <w:rPr>
          <w:rFonts w:eastAsia="Times New Roman" w:cstheme="minorHAnsi"/>
          <w:b/>
          <w:bCs/>
          <w:lang w:eastAsia="fr-FR"/>
        </w:rPr>
      </w:pPr>
    </w:p>
    <w:p w14:paraId="76D8B1CD"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Tous les apports énumérés à l’article 2 ci-dessus dans le plan de financement définitif sont pris en compte pour l’amortissement du coût de la captation, à l’exception du ou des apport(s) du Producteur (et des coproducteurs éventuels) tel(s) que visé(s) au a) de l’article 2 ci-dessus.</w:t>
      </w:r>
    </w:p>
    <w:p w14:paraId="7229FF14" w14:textId="77777777" w:rsidR="00412689" w:rsidRPr="00B75CB1" w:rsidRDefault="00412689" w:rsidP="00412689">
      <w:pPr>
        <w:spacing w:after="28" w:line="240" w:lineRule="auto"/>
        <w:jc w:val="both"/>
        <w:rPr>
          <w:rFonts w:eastAsia="Times New Roman" w:cstheme="minorHAnsi"/>
          <w:bCs/>
          <w:lang w:eastAsia="fr-FR"/>
        </w:rPr>
      </w:pPr>
    </w:p>
    <w:p w14:paraId="502B9AF9"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Ainsi, si le financement définitif est supérieur au coût définitif, on constate une marge acquise au Producteur ; il n’y a donc pas d’apport du Producteur au plan de financement définitif et la captation est réputée amortie.</w:t>
      </w:r>
    </w:p>
    <w:p w14:paraId="33E53446"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A contrario, si le financement définitif est inférieur au coût définitif, il subsiste un apport du Producteur – à amortir - au plan de financement définitif, et il n’y a pas de marge réalisée dans le compte de production.</w:t>
      </w:r>
    </w:p>
    <w:p w14:paraId="7B1337E5" w14:textId="77777777" w:rsidR="00412689" w:rsidRPr="00B75CB1" w:rsidRDefault="00412689" w:rsidP="00412689">
      <w:pPr>
        <w:spacing w:after="28" w:line="240" w:lineRule="auto"/>
        <w:jc w:val="both"/>
        <w:rPr>
          <w:rFonts w:eastAsia="Times New Roman" w:cstheme="minorHAnsi"/>
          <w:bCs/>
          <w:lang w:eastAsia="fr-FR"/>
        </w:rPr>
      </w:pPr>
    </w:p>
    <w:p w14:paraId="2B543D8F"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 xml:space="preserve">Il est précisé que lorsqu’un financement (notamment adossé) est remboursable par le Producteur indépendamment de l’état de remontée des recettes, il fait partie intégrante de l’apport du Producteur à amortir, sous réserve qu’il figure au plan de financement définitif.  </w:t>
      </w:r>
    </w:p>
    <w:p w14:paraId="59CA6A0B" w14:textId="77777777" w:rsidR="00412689" w:rsidRPr="00B75CB1" w:rsidRDefault="00412689" w:rsidP="00412689">
      <w:pPr>
        <w:spacing w:after="28" w:line="240" w:lineRule="auto"/>
        <w:jc w:val="both"/>
        <w:rPr>
          <w:rFonts w:eastAsia="Times New Roman" w:cstheme="minorHAnsi"/>
          <w:bCs/>
          <w:lang w:eastAsia="fr-FR"/>
        </w:rPr>
      </w:pPr>
    </w:p>
    <w:p w14:paraId="455312B2"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La captation est donc réputée amortie dès la couverture de l’apport du Producteur figurant au plan de financement définitif.</w:t>
      </w:r>
    </w:p>
    <w:p w14:paraId="1F010351" w14:textId="77777777" w:rsidR="00412689" w:rsidRPr="00B75CB1" w:rsidRDefault="00412689" w:rsidP="00412689">
      <w:pPr>
        <w:spacing w:after="28" w:line="240" w:lineRule="auto"/>
        <w:jc w:val="both"/>
        <w:rPr>
          <w:rFonts w:eastAsia="Times New Roman" w:cstheme="minorHAnsi"/>
          <w:bCs/>
          <w:lang w:eastAsia="fr-FR"/>
        </w:rPr>
      </w:pPr>
    </w:p>
    <w:p w14:paraId="04E90D4D" w14:textId="77777777" w:rsidR="00412689" w:rsidRPr="00B75CB1" w:rsidRDefault="00412689" w:rsidP="00412689">
      <w:pPr>
        <w:spacing w:after="28" w:line="240" w:lineRule="auto"/>
        <w:jc w:val="both"/>
        <w:rPr>
          <w:rFonts w:eastAsia="Times New Roman" w:cstheme="minorHAnsi"/>
          <w:b/>
          <w:bCs/>
          <w:lang w:eastAsia="fr-FR"/>
        </w:rPr>
      </w:pPr>
      <w:r w:rsidRPr="00B75CB1">
        <w:rPr>
          <w:rFonts w:eastAsia="Times New Roman" w:cstheme="minorHAnsi"/>
          <w:b/>
          <w:bCs/>
          <w:lang w:eastAsia="fr-FR"/>
        </w:rPr>
        <w:t>4. Calcul de l’amortissement du coût de la captation</w:t>
      </w:r>
    </w:p>
    <w:p w14:paraId="7BAFF266" w14:textId="77777777" w:rsidR="00412689" w:rsidRPr="00B75CB1" w:rsidRDefault="00412689" w:rsidP="00412689">
      <w:pPr>
        <w:spacing w:after="28" w:line="240" w:lineRule="auto"/>
        <w:jc w:val="both"/>
        <w:rPr>
          <w:rFonts w:eastAsia="Times New Roman" w:cstheme="minorHAnsi"/>
          <w:bCs/>
          <w:lang w:eastAsia="fr-FR"/>
        </w:rPr>
      </w:pPr>
    </w:p>
    <w:p w14:paraId="27F3326F"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Dans le cas où il subsiste un apport du Producteur à amortir, sont prises en compte pour le calcul de l’amortissement du coût de la captation les sommes et recettes suivantes :</w:t>
      </w:r>
    </w:p>
    <w:p w14:paraId="37E29E12" w14:textId="77777777" w:rsidR="00412689" w:rsidRPr="00B75CB1" w:rsidRDefault="00412689" w:rsidP="00412689">
      <w:pPr>
        <w:spacing w:after="28" w:line="240" w:lineRule="auto"/>
        <w:jc w:val="both"/>
        <w:rPr>
          <w:rFonts w:eastAsia="Times New Roman" w:cstheme="minorHAnsi"/>
          <w:bCs/>
          <w:lang w:eastAsia="fr-FR"/>
        </w:rPr>
      </w:pPr>
    </w:p>
    <w:p w14:paraId="0BD6F8E6" w14:textId="77777777" w:rsidR="00412689" w:rsidRPr="00B75CB1" w:rsidRDefault="00412689" w:rsidP="003A4157">
      <w:pPr>
        <w:numPr>
          <w:ilvl w:val="0"/>
          <w:numId w:val="20"/>
        </w:numPr>
        <w:spacing w:after="28" w:line="240" w:lineRule="auto"/>
        <w:jc w:val="both"/>
        <w:rPr>
          <w:rFonts w:eastAsia="Times New Roman" w:cstheme="minorHAnsi"/>
          <w:bCs/>
          <w:lang w:eastAsia="fr-FR"/>
        </w:rPr>
      </w:pPr>
      <w:r w:rsidRPr="00B75CB1">
        <w:rPr>
          <w:rFonts w:eastAsia="Times New Roman" w:cstheme="minorHAnsi"/>
          <w:bCs/>
          <w:lang w:eastAsia="fr-FR"/>
        </w:rPr>
        <w:t>le crédit d’impôt</w:t>
      </w:r>
    </w:p>
    <w:p w14:paraId="511759A8" w14:textId="77777777" w:rsidR="00412689" w:rsidRPr="00B75CB1" w:rsidRDefault="00412689" w:rsidP="00412689">
      <w:pPr>
        <w:spacing w:after="28" w:line="240" w:lineRule="auto"/>
        <w:ind w:left="1080"/>
        <w:jc w:val="both"/>
        <w:rPr>
          <w:rFonts w:eastAsia="Times New Roman" w:cstheme="minorHAnsi"/>
          <w:bCs/>
          <w:lang w:eastAsia="fr-FR"/>
        </w:rPr>
      </w:pPr>
    </w:p>
    <w:p w14:paraId="07D77487" w14:textId="77777777" w:rsidR="00412689" w:rsidRPr="00B75CB1" w:rsidRDefault="00412689" w:rsidP="00412689">
      <w:pPr>
        <w:tabs>
          <w:tab w:val="left" w:pos="0"/>
        </w:tabs>
        <w:spacing w:after="28" w:line="240" w:lineRule="auto"/>
        <w:jc w:val="both"/>
        <w:rPr>
          <w:rFonts w:eastAsia="Times New Roman" w:cstheme="minorHAnsi"/>
          <w:b/>
          <w:bCs/>
          <w:i/>
          <w:lang w:eastAsia="fr-FR"/>
        </w:rPr>
      </w:pPr>
      <w:r w:rsidRPr="00B75CB1">
        <w:rPr>
          <w:rFonts w:eastAsia="Times New Roman" w:cstheme="minorHAnsi"/>
          <w:b/>
          <w:bCs/>
          <w:i/>
          <w:lang w:eastAsia="fr-FR"/>
        </w:rPr>
        <w:t>La clause ci-dessous est un minima : il est conseillé de prévoir que « le point d’amortissement de la captation est déterminé après recoupement de l’éventuel apport du Producteur (et celui des coproducteurs éventuels) dans le financement définitif par l’intégralité du montant du crédit d’impôt dont a bénéficié la captation ».</w:t>
      </w:r>
    </w:p>
    <w:p w14:paraId="6F9E0122" w14:textId="77777777" w:rsidR="00412689" w:rsidRPr="00B75CB1" w:rsidRDefault="00412689" w:rsidP="00412689">
      <w:pPr>
        <w:spacing w:after="28" w:line="240" w:lineRule="auto"/>
        <w:jc w:val="both"/>
        <w:rPr>
          <w:rFonts w:eastAsia="Times New Roman" w:cstheme="minorHAnsi"/>
          <w:bCs/>
          <w:lang w:eastAsia="fr-FR"/>
        </w:rPr>
      </w:pPr>
    </w:p>
    <w:p w14:paraId="1B9E67FF"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t>Le point d’amortissement de la captation est déterminé après recoupement de l’éventuel apport du Producteur (et celui des coproducteurs éventuels) dans le financement définitif par une part du crédit d’impôt dont a bénéficié la captation, cette part étant égale au ratio du financement du ou des éditeur(s) de services de télévision sur le coût définitif de la captation, plafonné à 75 %.</w:t>
      </w:r>
    </w:p>
    <w:p w14:paraId="270851D1" w14:textId="77777777" w:rsidR="00412689" w:rsidRPr="00B75CB1" w:rsidRDefault="00412689" w:rsidP="00412689">
      <w:pPr>
        <w:spacing w:after="28" w:line="240" w:lineRule="auto"/>
        <w:jc w:val="both"/>
        <w:rPr>
          <w:rFonts w:eastAsia="Times New Roman" w:cstheme="minorHAnsi"/>
          <w:bCs/>
          <w:lang w:eastAsia="fr-FR"/>
        </w:rPr>
      </w:pPr>
    </w:p>
    <w:p w14:paraId="053790E7" w14:textId="77777777" w:rsidR="00412689" w:rsidRPr="00B75CB1" w:rsidRDefault="00412689" w:rsidP="00412689">
      <w:pPr>
        <w:spacing w:after="28" w:line="240" w:lineRule="auto"/>
        <w:jc w:val="both"/>
        <w:rPr>
          <w:rFonts w:eastAsia="Times New Roman" w:cstheme="minorHAnsi"/>
          <w:bCs/>
          <w:lang w:eastAsia="fr-FR"/>
        </w:rPr>
      </w:pPr>
      <w:r w:rsidRPr="00B75CB1">
        <w:rPr>
          <w:rFonts w:eastAsia="Times New Roman" w:cstheme="minorHAnsi"/>
          <w:bCs/>
          <w:lang w:eastAsia="fr-FR"/>
        </w:rPr>
        <w:lastRenderedPageBreak/>
        <w:t>Le crédit d’impôt est pris en compte au fur et à mesure de son encaissement. Si le montant du crédit d’impôt perçu par le Producteur venait à être remis en cause par l’administration fiscale, le point d’amortissement de la captation mentionné à l’alinéa ci-dessus serait recalculé en conséquence.</w:t>
      </w:r>
    </w:p>
    <w:p w14:paraId="3FBE9674" w14:textId="77777777" w:rsidR="00412689" w:rsidRPr="00B75CB1" w:rsidRDefault="00412689" w:rsidP="00412689">
      <w:pPr>
        <w:spacing w:after="28" w:line="240" w:lineRule="auto"/>
        <w:jc w:val="both"/>
        <w:rPr>
          <w:rFonts w:eastAsia="Times New Roman" w:cstheme="minorHAnsi"/>
          <w:bCs/>
          <w:lang w:eastAsia="fr-FR"/>
        </w:rPr>
      </w:pPr>
    </w:p>
    <w:p w14:paraId="0D9EC440" w14:textId="77777777" w:rsidR="00412689" w:rsidRPr="00B75CB1" w:rsidRDefault="00412689" w:rsidP="003A4157">
      <w:pPr>
        <w:numPr>
          <w:ilvl w:val="0"/>
          <w:numId w:val="20"/>
        </w:numPr>
        <w:spacing w:after="28" w:line="240" w:lineRule="auto"/>
        <w:jc w:val="both"/>
        <w:rPr>
          <w:rFonts w:eastAsia="Times New Roman" w:cstheme="minorHAnsi"/>
          <w:bCs/>
          <w:lang w:eastAsia="fr-FR"/>
        </w:rPr>
      </w:pPr>
      <w:r w:rsidRPr="00B75CB1">
        <w:rPr>
          <w:rFonts w:eastAsia="Times New Roman" w:cstheme="minorHAnsi"/>
          <w:bCs/>
          <w:lang w:eastAsia="fr-FR"/>
        </w:rPr>
        <w:t>les « RNPP » telles qu’elles sont définies à l’Annexe 3 du présent contrat.</w:t>
      </w:r>
    </w:p>
    <w:p w14:paraId="1EDB7224" w14:textId="77777777" w:rsidR="00412689" w:rsidRPr="00B75CB1" w:rsidRDefault="00412689" w:rsidP="00412689">
      <w:pPr>
        <w:spacing w:after="28" w:line="240" w:lineRule="auto"/>
        <w:ind w:left="1080"/>
        <w:jc w:val="both"/>
        <w:rPr>
          <w:rFonts w:eastAsia="Times New Roman" w:cstheme="minorHAnsi"/>
          <w:bCs/>
          <w:lang w:eastAsia="fr-FR"/>
        </w:rPr>
      </w:pPr>
    </w:p>
    <w:p w14:paraId="63B68CF8" w14:textId="77777777" w:rsidR="00412689" w:rsidRPr="00B75CB1" w:rsidRDefault="00412689" w:rsidP="00412689">
      <w:pPr>
        <w:spacing w:after="28" w:line="240" w:lineRule="auto"/>
        <w:ind w:left="1080"/>
        <w:jc w:val="both"/>
        <w:rPr>
          <w:rFonts w:eastAsia="Times New Roman" w:cstheme="minorHAnsi"/>
          <w:bCs/>
          <w:lang w:eastAsia="fr-FR"/>
        </w:rPr>
      </w:pPr>
    </w:p>
    <w:p w14:paraId="6D4AE147" w14:textId="77777777" w:rsidR="00412689" w:rsidRPr="00B75CB1" w:rsidRDefault="00412689" w:rsidP="00412689">
      <w:pPr>
        <w:spacing w:after="28" w:line="240" w:lineRule="auto"/>
        <w:ind w:left="1080"/>
        <w:jc w:val="both"/>
        <w:rPr>
          <w:rFonts w:eastAsia="Times New Roman" w:cstheme="minorHAnsi"/>
          <w:bCs/>
          <w:lang w:eastAsia="fr-FR"/>
        </w:rPr>
      </w:pPr>
    </w:p>
    <w:p w14:paraId="6CB1632A" w14:textId="77777777" w:rsidR="00412689" w:rsidRPr="00B75CB1" w:rsidRDefault="00412689" w:rsidP="00412689">
      <w:pPr>
        <w:spacing w:after="28" w:line="240" w:lineRule="auto"/>
        <w:ind w:left="1080"/>
        <w:jc w:val="both"/>
        <w:rPr>
          <w:rFonts w:eastAsia="Times New Roman" w:cstheme="minorHAnsi"/>
          <w:bCs/>
          <w:lang w:eastAsia="fr-FR"/>
        </w:rPr>
      </w:pPr>
    </w:p>
    <w:p w14:paraId="6C36448E" w14:textId="77777777" w:rsidR="00412689" w:rsidRPr="00B75CB1" w:rsidRDefault="00412689" w:rsidP="00412689">
      <w:pPr>
        <w:spacing w:after="28" w:line="240" w:lineRule="auto"/>
        <w:ind w:left="1080"/>
        <w:jc w:val="both"/>
        <w:rPr>
          <w:rFonts w:eastAsia="Times New Roman" w:cstheme="minorHAnsi"/>
          <w:bCs/>
          <w:lang w:eastAsia="fr-FR"/>
        </w:rPr>
      </w:pPr>
    </w:p>
    <w:p w14:paraId="78F0F6FD" w14:textId="77777777" w:rsidR="00412689" w:rsidRPr="00B75CB1" w:rsidRDefault="00412689" w:rsidP="00412689">
      <w:pPr>
        <w:spacing w:after="28" w:line="240" w:lineRule="auto"/>
        <w:ind w:left="1080"/>
        <w:jc w:val="both"/>
        <w:rPr>
          <w:rFonts w:eastAsia="Times New Roman" w:cstheme="minorHAnsi"/>
          <w:bCs/>
          <w:lang w:eastAsia="fr-FR"/>
        </w:rPr>
      </w:pPr>
    </w:p>
    <w:p w14:paraId="4F404E68" w14:textId="58936047" w:rsidR="00ED2117" w:rsidRPr="00B75CB1" w:rsidRDefault="00ED2117" w:rsidP="00412689">
      <w:pPr>
        <w:spacing w:after="28" w:line="240" w:lineRule="auto"/>
        <w:ind w:left="1080"/>
        <w:jc w:val="both"/>
        <w:rPr>
          <w:rFonts w:eastAsia="Times New Roman" w:cstheme="minorHAnsi"/>
          <w:bCs/>
          <w:lang w:eastAsia="fr-FR"/>
        </w:rPr>
      </w:pPr>
    </w:p>
    <w:p w14:paraId="28E1735D" w14:textId="6C137C04" w:rsidR="00ED34B2" w:rsidRPr="00B75CB1" w:rsidRDefault="00ED34B2" w:rsidP="00412689">
      <w:pPr>
        <w:spacing w:after="28" w:line="240" w:lineRule="auto"/>
        <w:ind w:left="1080"/>
        <w:jc w:val="both"/>
        <w:rPr>
          <w:rFonts w:eastAsia="Times New Roman" w:cstheme="minorHAnsi"/>
          <w:bCs/>
          <w:lang w:eastAsia="fr-FR"/>
        </w:rPr>
      </w:pPr>
    </w:p>
    <w:p w14:paraId="42899F5D" w14:textId="34B37AA4" w:rsidR="00ED34B2" w:rsidRPr="00B75CB1" w:rsidRDefault="00ED34B2" w:rsidP="00412689">
      <w:pPr>
        <w:spacing w:after="28" w:line="240" w:lineRule="auto"/>
        <w:ind w:left="1080"/>
        <w:jc w:val="both"/>
        <w:rPr>
          <w:rFonts w:eastAsia="Times New Roman" w:cstheme="minorHAnsi"/>
          <w:bCs/>
          <w:lang w:eastAsia="fr-FR"/>
        </w:rPr>
      </w:pPr>
    </w:p>
    <w:p w14:paraId="6474C6D5" w14:textId="6EFCD0BD" w:rsidR="00ED34B2" w:rsidRPr="00B75CB1" w:rsidRDefault="00ED34B2" w:rsidP="00412689">
      <w:pPr>
        <w:spacing w:after="28" w:line="240" w:lineRule="auto"/>
        <w:ind w:left="1080"/>
        <w:jc w:val="both"/>
        <w:rPr>
          <w:rFonts w:eastAsia="Times New Roman" w:cstheme="minorHAnsi"/>
          <w:bCs/>
          <w:lang w:eastAsia="fr-FR"/>
        </w:rPr>
      </w:pPr>
    </w:p>
    <w:p w14:paraId="73E0CA0F" w14:textId="11B494C4" w:rsidR="00ED34B2" w:rsidRPr="00B75CB1" w:rsidRDefault="00ED34B2" w:rsidP="00412689">
      <w:pPr>
        <w:spacing w:after="28" w:line="240" w:lineRule="auto"/>
        <w:ind w:left="1080"/>
        <w:jc w:val="both"/>
        <w:rPr>
          <w:rFonts w:eastAsia="Times New Roman" w:cstheme="minorHAnsi"/>
          <w:bCs/>
          <w:lang w:eastAsia="fr-FR"/>
        </w:rPr>
      </w:pPr>
    </w:p>
    <w:p w14:paraId="57BBEBA8" w14:textId="5F4C7EAC" w:rsidR="00ED34B2" w:rsidRPr="00B75CB1" w:rsidRDefault="00ED34B2" w:rsidP="00412689">
      <w:pPr>
        <w:spacing w:after="28" w:line="240" w:lineRule="auto"/>
        <w:ind w:left="1080"/>
        <w:jc w:val="both"/>
        <w:rPr>
          <w:rFonts w:eastAsia="Times New Roman" w:cstheme="minorHAnsi"/>
          <w:bCs/>
          <w:lang w:eastAsia="fr-FR"/>
        </w:rPr>
      </w:pPr>
    </w:p>
    <w:p w14:paraId="14A462E1" w14:textId="017215C7" w:rsidR="00ED34B2" w:rsidRPr="00B75CB1" w:rsidRDefault="00ED34B2" w:rsidP="00412689">
      <w:pPr>
        <w:spacing w:after="28" w:line="240" w:lineRule="auto"/>
        <w:ind w:left="1080"/>
        <w:jc w:val="both"/>
        <w:rPr>
          <w:rFonts w:eastAsia="Times New Roman" w:cstheme="minorHAnsi"/>
          <w:bCs/>
          <w:lang w:eastAsia="fr-FR"/>
        </w:rPr>
      </w:pPr>
    </w:p>
    <w:p w14:paraId="10BA2413" w14:textId="5006A9E5" w:rsidR="00ED34B2" w:rsidRPr="00B75CB1" w:rsidRDefault="00ED34B2" w:rsidP="00412689">
      <w:pPr>
        <w:spacing w:after="28" w:line="240" w:lineRule="auto"/>
        <w:ind w:left="1080"/>
        <w:jc w:val="both"/>
        <w:rPr>
          <w:rFonts w:eastAsia="Times New Roman" w:cstheme="minorHAnsi"/>
          <w:bCs/>
          <w:lang w:eastAsia="fr-FR"/>
        </w:rPr>
      </w:pPr>
    </w:p>
    <w:p w14:paraId="2AB095FD" w14:textId="5376DA55" w:rsidR="00ED34B2" w:rsidRPr="00B75CB1" w:rsidRDefault="00ED34B2" w:rsidP="00412689">
      <w:pPr>
        <w:spacing w:after="28" w:line="240" w:lineRule="auto"/>
        <w:ind w:left="1080"/>
        <w:jc w:val="both"/>
        <w:rPr>
          <w:rFonts w:eastAsia="Times New Roman" w:cstheme="minorHAnsi"/>
          <w:bCs/>
          <w:lang w:eastAsia="fr-FR"/>
        </w:rPr>
      </w:pPr>
    </w:p>
    <w:p w14:paraId="11A2DD67" w14:textId="301468D3" w:rsidR="00ED34B2" w:rsidRPr="00B75CB1" w:rsidRDefault="00ED34B2" w:rsidP="00412689">
      <w:pPr>
        <w:spacing w:after="28" w:line="240" w:lineRule="auto"/>
        <w:ind w:left="1080"/>
        <w:jc w:val="both"/>
        <w:rPr>
          <w:rFonts w:eastAsia="Times New Roman" w:cstheme="minorHAnsi"/>
          <w:bCs/>
          <w:lang w:eastAsia="fr-FR"/>
        </w:rPr>
      </w:pPr>
    </w:p>
    <w:p w14:paraId="1A06272B" w14:textId="79195F27" w:rsidR="00ED34B2" w:rsidRPr="00B75CB1" w:rsidRDefault="00ED34B2" w:rsidP="00412689">
      <w:pPr>
        <w:spacing w:after="28" w:line="240" w:lineRule="auto"/>
        <w:ind w:left="1080"/>
        <w:jc w:val="both"/>
        <w:rPr>
          <w:rFonts w:eastAsia="Times New Roman" w:cstheme="minorHAnsi"/>
          <w:bCs/>
          <w:lang w:eastAsia="fr-FR"/>
        </w:rPr>
      </w:pPr>
    </w:p>
    <w:p w14:paraId="5D6466C2" w14:textId="6FC70999" w:rsidR="00ED34B2" w:rsidRPr="00B75CB1" w:rsidRDefault="00ED34B2" w:rsidP="00412689">
      <w:pPr>
        <w:spacing w:after="28" w:line="240" w:lineRule="auto"/>
        <w:ind w:left="1080"/>
        <w:jc w:val="both"/>
        <w:rPr>
          <w:rFonts w:eastAsia="Times New Roman" w:cstheme="minorHAnsi"/>
          <w:bCs/>
          <w:lang w:eastAsia="fr-FR"/>
        </w:rPr>
      </w:pPr>
    </w:p>
    <w:p w14:paraId="41C82CB7" w14:textId="37684551" w:rsidR="00ED34B2" w:rsidRPr="00B75CB1" w:rsidRDefault="00ED34B2" w:rsidP="00412689">
      <w:pPr>
        <w:spacing w:after="28" w:line="240" w:lineRule="auto"/>
        <w:ind w:left="1080"/>
        <w:jc w:val="both"/>
        <w:rPr>
          <w:rFonts w:eastAsia="Times New Roman" w:cstheme="minorHAnsi"/>
          <w:bCs/>
          <w:lang w:eastAsia="fr-FR"/>
        </w:rPr>
      </w:pPr>
    </w:p>
    <w:p w14:paraId="3638104A" w14:textId="1FD5B4E3" w:rsidR="00ED34B2" w:rsidRPr="00B75CB1" w:rsidRDefault="00ED34B2" w:rsidP="00412689">
      <w:pPr>
        <w:spacing w:after="28" w:line="240" w:lineRule="auto"/>
        <w:ind w:left="1080"/>
        <w:jc w:val="both"/>
        <w:rPr>
          <w:rFonts w:eastAsia="Times New Roman" w:cstheme="minorHAnsi"/>
          <w:bCs/>
          <w:lang w:eastAsia="fr-FR"/>
        </w:rPr>
      </w:pPr>
    </w:p>
    <w:p w14:paraId="64891F4F" w14:textId="7B831866" w:rsidR="00ED34B2" w:rsidRPr="00B75CB1" w:rsidRDefault="00ED34B2" w:rsidP="00412689">
      <w:pPr>
        <w:spacing w:after="28" w:line="240" w:lineRule="auto"/>
        <w:ind w:left="1080"/>
        <w:jc w:val="both"/>
        <w:rPr>
          <w:rFonts w:eastAsia="Times New Roman" w:cstheme="minorHAnsi"/>
          <w:bCs/>
          <w:lang w:eastAsia="fr-FR"/>
        </w:rPr>
      </w:pPr>
    </w:p>
    <w:p w14:paraId="6F4C072C" w14:textId="52BC2895" w:rsidR="00ED34B2" w:rsidRPr="00B75CB1" w:rsidRDefault="00ED34B2" w:rsidP="00412689">
      <w:pPr>
        <w:spacing w:after="28" w:line="240" w:lineRule="auto"/>
        <w:ind w:left="1080"/>
        <w:jc w:val="both"/>
        <w:rPr>
          <w:rFonts w:eastAsia="Times New Roman" w:cstheme="minorHAnsi"/>
          <w:bCs/>
          <w:lang w:eastAsia="fr-FR"/>
        </w:rPr>
      </w:pPr>
    </w:p>
    <w:p w14:paraId="176DB0E0" w14:textId="6627458F" w:rsidR="00ED34B2" w:rsidRPr="00B75CB1" w:rsidRDefault="00ED34B2" w:rsidP="00412689">
      <w:pPr>
        <w:spacing w:after="28" w:line="240" w:lineRule="auto"/>
        <w:ind w:left="1080"/>
        <w:jc w:val="both"/>
        <w:rPr>
          <w:rFonts w:eastAsia="Times New Roman" w:cstheme="minorHAnsi"/>
          <w:bCs/>
          <w:lang w:eastAsia="fr-FR"/>
        </w:rPr>
      </w:pPr>
    </w:p>
    <w:p w14:paraId="0BA46408" w14:textId="3C9E3BA8" w:rsidR="00ED34B2" w:rsidRPr="00B75CB1" w:rsidRDefault="00ED34B2" w:rsidP="00412689">
      <w:pPr>
        <w:spacing w:after="28" w:line="240" w:lineRule="auto"/>
        <w:ind w:left="1080"/>
        <w:jc w:val="both"/>
        <w:rPr>
          <w:rFonts w:eastAsia="Times New Roman" w:cstheme="minorHAnsi"/>
          <w:bCs/>
          <w:lang w:eastAsia="fr-FR"/>
        </w:rPr>
      </w:pPr>
    </w:p>
    <w:p w14:paraId="1D637114" w14:textId="0AF5C5F7" w:rsidR="00ED34B2" w:rsidRPr="00B75CB1" w:rsidRDefault="00ED34B2" w:rsidP="00412689">
      <w:pPr>
        <w:spacing w:after="28" w:line="240" w:lineRule="auto"/>
        <w:ind w:left="1080"/>
        <w:jc w:val="both"/>
        <w:rPr>
          <w:rFonts w:eastAsia="Times New Roman" w:cstheme="minorHAnsi"/>
          <w:bCs/>
          <w:lang w:eastAsia="fr-FR"/>
        </w:rPr>
      </w:pPr>
    </w:p>
    <w:p w14:paraId="11B842F7" w14:textId="64EDB3FA" w:rsidR="00ED34B2" w:rsidRPr="00B75CB1" w:rsidRDefault="00ED34B2" w:rsidP="00412689">
      <w:pPr>
        <w:spacing w:after="28" w:line="240" w:lineRule="auto"/>
        <w:ind w:left="1080"/>
        <w:jc w:val="both"/>
        <w:rPr>
          <w:rFonts w:eastAsia="Times New Roman" w:cstheme="minorHAnsi"/>
          <w:bCs/>
          <w:lang w:eastAsia="fr-FR"/>
        </w:rPr>
      </w:pPr>
    </w:p>
    <w:p w14:paraId="0E1E6B25" w14:textId="40011E71" w:rsidR="00ED34B2" w:rsidRPr="00B75CB1" w:rsidRDefault="00ED34B2" w:rsidP="00412689">
      <w:pPr>
        <w:spacing w:after="28" w:line="240" w:lineRule="auto"/>
        <w:ind w:left="1080"/>
        <w:jc w:val="both"/>
        <w:rPr>
          <w:rFonts w:eastAsia="Times New Roman" w:cstheme="minorHAnsi"/>
          <w:bCs/>
          <w:lang w:eastAsia="fr-FR"/>
        </w:rPr>
      </w:pPr>
    </w:p>
    <w:p w14:paraId="05F9B124" w14:textId="570D6E9E" w:rsidR="00ED34B2" w:rsidRPr="00B75CB1" w:rsidRDefault="00ED34B2" w:rsidP="00412689">
      <w:pPr>
        <w:spacing w:after="28" w:line="240" w:lineRule="auto"/>
        <w:ind w:left="1080"/>
        <w:jc w:val="both"/>
        <w:rPr>
          <w:rFonts w:eastAsia="Times New Roman" w:cstheme="minorHAnsi"/>
          <w:bCs/>
          <w:lang w:eastAsia="fr-FR"/>
        </w:rPr>
      </w:pPr>
    </w:p>
    <w:p w14:paraId="39599A9C" w14:textId="3D8D2C23" w:rsidR="00ED34B2" w:rsidRPr="00B75CB1" w:rsidRDefault="00ED34B2" w:rsidP="00412689">
      <w:pPr>
        <w:spacing w:after="28" w:line="240" w:lineRule="auto"/>
        <w:ind w:left="1080"/>
        <w:jc w:val="both"/>
        <w:rPr>
          <w:rFonts w:eastAsia="Times New Roman" w:cstheme="minorHAnsi"/>
          <w:bCs/>
          <w:lang w:eastAsia="fr-FR"/>
        </w:rPr>
      </w:pPr>
    </w:p>
    <w:p w14:paraId="6BE30FE8" w14:textId="00E62548" w:rsidR="00ED34B2" w:rsidRPr="00B75CB1" w:rsidRDefault="00ED34B2" w:rsidP="00412689">
      <w:pPr>
        <w:spacing w:after="28" w:line="240" w:lineRule="auto"/>
        <w:ind w:left="1080"/>
        <w:jc w:val="both"/>
        <w:rPr>
          <w:rFonts w:eastAsia="Times New Roman" w:cstheme="minorHAnsi"/>
          <w:bCs/>
          <w:lang w:eastAsia="fr-FR"/>
        </w:rPr>
      </w:pPr>
    </w:p>
    <w:p w14:paraId="1830E126" w14:textId="263A25CE" w:rsidR="00ED34B2" w:rsidRPr="00B75CB1" w:rsidRDefault="00ED34B2" w:rsidP="00412689">
      <w:pPr>
        <w:spacing w:after="28" w:line="240" w:lineRule="auto"/>
        <w:ind w:left="1080"/>
        <w:jc w:val="both"/>
        <w:rPr>
          <w:rFonts w:eastAsia="Times New Roman" w:cstheme="minorHAnsi"/>
          <w:bCs/>
          <w:lang w:eastAsia="fr-FR"/>
        </w:rPr>
      </w:pPr>
    </w:p>
    <w:p w14:paraId="1FC91B41" w14:textId="01274C6B" w:rsidR="00ED34B2" w:rsidRPr="00B75CB1" w:rsidRDefault="00ED34B2" w:rsidP="00412689">
      <w:pPr>
        <w:spacing w:after="28" w:line="240" w:lineRule="auto"/>
        <w:ind w:left="1080"/>
        <w:jc w:val="both"/>
        <w:rPr>
          <w:rFonts w:eastAsia="Times New Roman" w:cstheme="minorHAnsi"/>
          <w:bCs/>
          <w:lang w:eastAsia="fr-FR"/>
        </w:rPr>
      </w:pPr>
    </w:p>
    <w:p w14:paraId="5BAB5EC0" w14:textId="585EE4F2" w:rsidR="00ED34B2" w:rsidRPr="00B75CB1" w:rsidRDefault="00ED34B2" w:rsidP="00412689">
      <w:pPr>
        <w:spacing w:after="28" w:line="240" w:lineRule="auto"/>
        <w:ind w:left="1080"/>
        <w:jc w:val="both"/>
        <w:rPr>
          <w:rFonts w:eastAsia="Times New Roman" w:cstheme="minorHAnsi"/>
          <w:bCs/>
          <w:lang w:eastAsia="fr-FR"/>
        </w:rPr>
      </w:pPr>
    </w:p>
    <w:p w14:paraId="4B8208E8" w14:textId="569C82D3" w:rsidR="00ED34B2" w:rsidRPr="00B75CB1" w:rsidRDefault="00ED34B2" w:rsidP="00412689">
      <w:pPr>
        <w:spacing w:after="28" w:line="240" w:lineRule="auto"/>
        <w:ind w:left="1080"/>
        <w:jc w:val="both"/>
        <w:rPr>
          <w:rFonts w:eastAsia="Times New Roman" w:cstheme="minorHAnsi"/>
          <w:bCs/>
          <w:lang w:eastAsia="fr-FR"/>
        </w:rPr>
      </w:pPr>
    </w:p>
    <w:p w14:paraId="4D53AAA0" w14:textId="1DC58B07" w:rsidR="00ED34B2" w:rsidRPr="00B75CB1" w:rsidRDefault="00ED34B2" w:rsidP="00412689">
      <w:pPr>
        <w:spacing w:after="28" w:line="240" w:lineRule="auto"/>
        <w:ind w:left="1080"/>
        <w:jc w:val="both"/>
        <w:rPr>
          <w:rFonts w:eastAsia="Times New Roman" w:cstheme="minorHAnsi"/>
          <w:bCs/>
          <w:lang w:eastAsia="fr-FR"/>
        </w:rPr>
      </w:pPr>
    </w:p>
    <w:p w14:paraId="3E734949" w14:textId="67CF42C5" w:rsidR="00ED34B2" w:rsidRPr="00B75CB1" w:rsidRDefault="00ED34B2" w:rsidP="00412689">
      <w:pPr>
        <w:spacing w:after="28" w:line="240" w:lineRule="auto"/>
        <w:ind w:left="1080"/>
        <w:jc w:val="both"/>
        <w:rPr>
          <w:rFonts w:eastAsia="Times New Roman" w:cstheme="minorHAnsi"/>
          <w:bCs/>
          <w:lang w:eastAsia="fr-FR"/>
        </w:rPr>
      </w:pPr>
    </w:p>
    <w:p w14:paraId="154163D3" w14:textId="089F4A7B" w:rsidR="00ED34B2" w:rsidRPr="00B75CB1" w:rsidRDefault="00ED34B2" w:rsidP="00412689">
      <w:pPr>
        <w:spacing w:after="28" w:line="240" w:lineRule="auto"/>
        <w:ind w:left="1080"/>
        <w:jc w:val="both"/>
        <w:rPr>
          <w:rFonts w:eastAsia="Times New Roman" w:cstheme="minorHAnsi"/>
          <w:bCs/>
          <w:lang w:eastAsia="fr-FR"/>
        </w:rPr>
      </w:pPr>
    </w:p>
    <w:p w14:paraId="61F90655" w14:textId="77777777" w:rsidR="00ED34B2" w:rsidRPr="00B75CB1" w:rsidRDefault="00ED34B2" w:rsidP="00412689">
      <w:pPr>
        <w:spacing w:after="28" w:line="240" w:lineRule="auto"/>
        <w:ind w:left="1080"/>
        <w:jc w:val="both"/>
        <w:rPr>
          <w:rFonts w:eastAsia="Times New Roman" w:cstheme="minorHAnsi"/>
          <w:bCs/>
          <w:lang w:eastAsia="fr-FR"/>
        </w:rPr>
      </w:pPr>
    </w:p>
    <w:p w14:paraId="029468C7" w14:textId="77777777" w:rsidR="00412689" w:rsidRPr="00B75CB1" w:rsidRDefault="00412689" w:rsidP="00412689">
      <w:pPr>
        <w:spacing w:after="28" w:line="240" w:lineRule="auto"/>
        <w:ind w:left="1080"/>
        <w:jc w:val="both"/>
        <w:rPr>
          <w:rFonts w:eastAsia="Times New Roman" w:cstheme="minorHAnsi"/>
          <w:bCs/>
          <w:lang w:eastAsia="fr-FR"/>
        </w:rPr>
      </w:pPr>
    </w:p>
    <w:p w14:paraId="12845D0F" w14:textId="77777777" w:rsidR="00412689" w:rsidRPr="00B75CB1" w:rsidRDefault="00412689" w:rsidP="00412689">
      <w:pPr>
        <w:spacing w:after="28" w:line="240" w:lineRule="auto"/>
        <w:ind w:left="1080"/>
        <w:jc w:val="both"/>
        <w:rPr>
          <w:rFonts w:eastAsia="Times New Roman" w:cstheme="minorHAnsi"/>
          <w:bCs/>
          <w:lang w:eastAsia="fr-FR"/>
        </w:rPr>
      </w:pPr>
    </w:p>
    <w:p w14:paraId="7AF2B5DB" w14:textId="77777777" w:rsidR="00412689" w:rsidRPr="00B75CB1" w:rsidRDefault="00412689" w:rsidP="00105781">
      <w:pPr>
        <w:shd w:val="clear" w:color="auto" w:fill="D9D9D9" w:themeFill="background1" w:themeFillShade="D9"/>
        <w:jc w:val="center"/>
        <w:rPr>
          <w:rFonts w:eastAsia="Times New Roman" w:cstheme="minorHAnsi"/>
          <w:b/>
          <w:lang w:eastAsia="fr-FR"/>
        </w:rPr>
      </w:pPr>
      <w:r w:rsidRPr="00B75CB1">
        <w:rPr>
          <w:rFonts w:eastAsia="Times New Roman" w:cstheme="minorHAnsi"/>
          <w:b/>
          <w:lang w:eastAsia="fr-FR"/>
        </w:rPr>
        <w:lastRenderedPageBreak/>
        <w:t>ANNEXE 3</w:t>
      </w:r>
    </w:p>
    <w:p w14:paraId="4C37863F" w14:textId="7FFC14E4" w:rsidR="00412689" w:rsidRPr="00B75CB1" w:rsidRDefault="00412689" w:rsidP="00412689">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B75CB1">
        <w:rPr>
          <w:rFonts w:eastAsia="Times New Roman" w:cstheme="minorHAnsi"/>
          <w:b/>
          <w:lang w:eastAsia="fr-FR"/>
        </w:rPr>
        <w:t>D</w:t>
      </w:r>
      <w:r w:rsidR="00ED34B2" w:rsidRPr="00B75CB1">
        <w:rPr>
          <w:rFonts w:eastAsia="Times New Roman" w:cstheme="minorHAnsi"/>
          <w:b/>
          <w:lang w:eastAsia="fr-FR"/>
        </w:rPr>
        <w:t>É</w:t>
      </w:r>
      <w:r w:rsidRPr="00B75CB1">
        <w:rPr>
          <w:rFonts w:eastAsia="Times New Roman" w:cstheme="minorHAnsi"/>
          <w:b/>
          <w:lang w:eastAsia="fr-FR"/>
        </w:rPr>
        <w:t>FINITION DES RNPP</w:t>
      </w:r>
    </w:p>
    <w:p w14:paraId="09260A1D" w14:textId="77777777" w:rsidR="00412689" w:rsidRPr="00B75CB1" w:rsidRDefault="00412689" w:rsidP="00412689">
      <w:pPr>
        <w:spacing w:after="0" w:line="240" w:lineRule="auto"/>
        <w:jc w:val="both"/>
        <w:rPr>
          <w:rFonts w:eastAsia="Times New Roman" w:cstheme="minorHAnsi"/>
          <w:lang w:eastAsia="fr-FR"/>
        </w:rPr>
      </w:pPr>
    </w:p>
    <w:p w14:paraId="135EAB3E" w14:textId="77777777" w:rsidR="00412689" w:rsidRPr="00B75CB1" w:rsidRDefault="00412689" w:rsidP="00412689">
      <w:pPr>
        <w:tabs>
          <w:tab w:val="left" w:pos="142"/>
        </w:tabs>
        <w:spacing w:after="0" w:line="240" w:lineRule="auto"/>
        <w:jc w:val="both"/>
        <w:rPr>
          <w:rFonts w:eastAsia="Times New Roman" w:cstheme="minorHAnsi"/>
          <w:lang w:eastAsia="fr-FR"/>
        </w:rPr>
      </w:pPr>
      <w:r w:rsidRPr="00B75CB1">
        <w:rPr>
          <w:rFonts w:eastAsia="Times New Roman" w:cstheme="minorHAnsi"/>
          <w:lang w:eastAsia="fr-FR"/>
        </w:rPr>
        <w:t>Les Parties au présent contrat conviennent de faire application, en ce qui concerne la définition des « RNPP », des dispositions des articles L. 251-2 et L.251-6 du code du cinéma et de l’image animée et celles de l’arrêté du 7 juillet 2017.</w:t>
      </w:r>
    </w:p>
    <w:p w14:paraId="31DC1F8C" w14:textId="77777777" w:rsidR="00412689" w:rsidRPr="00B75CB1" w:rsidRDefault="00412689" w:rsidP="00412689">
      <w:pPr>
        <w:spacing w:after="0" w:line="240" w:lineRule="auto"/>
        <w:rPr>
          <w:rFonts w:eastAsia="Times New Roman" w:cstheme="minorHAnsi"/>
          <w:lang w:eastAsia="fr-FR"/>
        </w:rPr>
      </w:pPr>
    </w:p>
    <w:p w14:paraId="64B31646"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Les « RNPP » sont celles qui permettent d’atteindre le point d’amortissement du coût de la captation [et qui constituent l’assiette de rémunération complémentaire de l’Auteur, visée à l’article 4-III du présent contrat, au-delà de ce point d’amortissement]. Cette définition des « RNPP » est distincte des « RNPP-A », assiette de rémunération proportionnelle légale des auteurs et définie à l’Annexe 1 du présent contrat.</w:t>
      </w:r>
    </w:p>
    <w:p w14:paraId="456A6228" w14:textId="77777777" w:rsidR="00412689" w:rsidRPr="00B75CB1" w:rsidRDefault="00412689" w:rsidP="00412689">
      <w:pPr>
        <w:spacing w:after="0" w:line="240" w:lineRule="auto"/>
        <w:rPr>
          <w:rFonts w:eastAsia="Times New Roman" w:cstheme="minorHAnsi"/>
          <w:lang w:eastAsia="fr-FR"/>
        </w:rPr>
      </w:pPr>
    </w:p>
    <w:p w14:paraId="1D44737F" w14:textId="77777777" w:rsidR="00412689" w:rsidRPr="00B75CB1" w:rsidRDefault="00412689" w:rsidP="00412689">
      <w:pPr>
        <w:spacing w:after="0" w:line="240" w:lineRule="auto"/>
        <w:rPr>
          <w:rFonts w:eastAsia="Times New Roman" w:cstheme="minorHAnsi"/>
          <w:lang w:eastAsia="fr-FR"/>
        </w:rPr>
      </w:pPr>
      <w:r w:rsidRPr="00B75CB1">
        <w:rPr>
          <w:rFonts w:eastAsia="Times New Roman" w:cstheme="minorHAnsi"/>
          <w:lang w:eastAsia="fr-FR"/>
        </w:rPr>
        <w:t>L’expression « RNPP » s’entend plus particulièrement de la manière qui suit :</w:t>
      </w:r>
    </w:p>
    <w:p w14:paraId="660F963E" w14:textId="77777777" w:rsidR="00412689" w:rsidRPr="00B75CB1" w:rsidRDefault="00412689" w:rsidP="00412689">
      <w:pPr>
        <w:spacing w:after="0" w:line="240" w:lineRule="auto"/>
        <w:rPr>
          <w:rFonts w:eastAsia="Times New Roman" w:cstheme="minorHAnsi"/>
          <w:b/>
          <w:u w:val="single"/>
          <w:lang w:eastAsia="fr-FR"/>
        </w:rPr>
      </w:pPr>
    </w:p>
    <w:p w14:paraId="7F03B0D2" w14:textId="77777777" w:rsidR="00412689" w:rsidRPr="00B75CB1" w:rsidRDefault="00412689" w:rsidP="00412689">
      <w:pPr>
        <w:spacing w:after="0" w:line="240" w:lineRule="auto"/>
        <w:rPr>
          <w:rFonts w:eastAsia="Times New Roman" w:cstheme="minorHAnsi"/>
          <w:b/>
          <w:u w:val="single"/>
          <w:lang w:eastAsia="fr-FR"/>
        </w:rPr>
      </w:pPr>
      <w:r w:rsidRPr="00B75CB1">
        <w:rPr>
          <w:rFonts w:eastAsia="Times New Roman" w:cstheme="minorHAnsi"/>
          <w:b/>
          <w:u w:val="single"/>
          <w:lang w:eastAsia="fr-FR"/>
        </w:rPr>
        <w:t>1. Recettes brutes </w:t>
      </w:r>
    </w:p>
    <w:p w14:paraId="4BA3627F" w14:textId="77777777" w:rsidR="00412689" w:rsidRPr="00B75CB1" w:rsidRDefault="00412689" w:rsidP="00412689">
      <w:pPr>
        <w:spacing w:after="0" w:line="240" w:lineRule="auto"/>
        <w:rPr>
          <w:rFonts w:eastAsia="Times New Roman" w:cstheme="minorHAnsi"/>
          <w:lang w:eastAsia="fr-FR"/>
        </w:rPr>
      </w:pPr>
    </w:p>
    <w:p w14:paraId="560685DE"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Les recettes brutes sont constituées des montants hors taxes encaissés par le Producteur et/ou par toute personne ou société mandatée pour négocier au nom et pour le compte du Producteur (déduction faite des retenues à la source d’ordre fiscal) au titre de toutes exploitations de la captation, quelle qu’en soit la nature, en intégralité et par extrait, à titre commercial ou non commercial, quels que soient les supports, procédés et moyens de communication, connus ou inconnus, en toutes langues et en toutes versions, dans les territoires du monde entier</w:t>
      </w:r>
      <w:r w:rsidR="00A2124C" w:rsidRPr="00B75CB1">
        <w:rPr>
          <w:rFonts w:eastAsia="Times New Roman" w:cstheme="minorHAnsi"/>
          <w:lang w:eastAsia="fr-FR"/>
        </w:rPr>
        <w:t>.</w:t>
      </w:r>
      <w:r w:rsidRPr="00B75CB1">
        <w:rPr>
          <w:rFonts w:eastAsia="Times New Roman" w:cstheme="minorHAnsi"/>
          <w:lang w:eastAsia="fr-FR"/>
        </w:rPr>
        <w:t xml:space="preserve"> </w:t>
      </w:r>
    </w:p>
    <w:p w14:paraId="534A666C" w14:textId="77777777" w:rsidR="00412689" w:rsidRPr="00B75CB1" w:rsidRDefault="00412689" w:rsidP="00412689">
      <w:pPr>
        <w:spacing w:after="0" w:line="240" w:lineRule="auto"/>
        <w:jc w:val="both"/>
        <w:rPr>
          <w:rFonts w:eastAsia="Calibri" w:cstheme="minorHAnsi"/>
        </w:rPr>
      </w:pPr>
    </w:p>
    <w:p w14:paraId="68480FBA" w14:textId="1D66DD42" w:rsidR="00412689" w:rsidRPr="00B75CB1" w:rsidRDefault="00412689" w:rsidP="00412689">
      <w:pPr>
        <w:keepLines/>
        <w:spacing w:after="0" w:line="240" w:lineRule="auto"/>
        <w:jc w:val="both"/>
        <w:rPr>
          <w:rFonts w:eastAsia="Calibri" w:cstheme="minorHAnsi"/>
        </w:rPr>
      </w:pPr>
      <w:r w:rsidRPr="00B75CB1">
        <w:rPr>
          <w:rFonts w:eastAsia="Calibri" w:cstheme="minorHAnsi"/>
        </w:rPr>
        <w:t xml:space="preserve">Lesdits montants hors taxes encaissés peuvent prendre la forme de redevances et/ou royautés (calculées sur un chiffre d’affaires net dont la définition sera négociée de gré à gré entre le Producteur et ses partenaires financiers) ou de recettes brutes </w:t>
      </w:r>
      <w:r w:rsidR="00A44A82" w:rsidRPr="00B75CB1">
        <w:rPr>
          <w:rFonts w:eastAsia="Calibri" w:cstheme="minorHAnsi"/>
        </w:rPr>
        <w:t>dont pourront</w:t>
      </w:r>
      <w:r w:rsidRPr="00B75CB1">
        <w:rPr>
          <w:rFonts w:eastAsia="Calibri" w:cstheme="minorHAnsi"/>
        </w:rPr>
        <w:t xml:space="preserve"> être déduits le cas échéant des commissions de vente, frais et reversements opposables dans les conditions définies à l’article 2 ci-après, dans le cadre du calcul des RNPP.</w:t>
      </w:r>
    </w:p>
    <w:p w14:paraId="2F905240" w14:textId="77777777" w:rsidR="00412689" w:rsidRPr="00B75CB1" w:rsidRDefault="00412689" w:rsidP="00412689">
      <w:pPr>
        <w:spacing w:after="0" w:line="240" w:lineRule="auto"/>
        <w:jc w:val="both"/>
        <w:rPr>
          <w:rFonts w:eastAsia="Calibri" w:cstheme="minorHAnsi"/>
        </w:rPr>
      </w:pPr>
    </w:p>
    <w:p w14:paraId="4EB02882" w14:textId="77777777" w:rsidR="00412689" w:rsidRPr="00B75CB1" w:rsidRDefault="00412689" w:rsidP="00412689">
      <w:pPr>
        <w:keepNext/>
        <w:spacing w:after="0" w:line="240" w:lineRule="auto"/>
        <w:jc w:val="both"/>
        <w:rPr>
          <w:rFonts w:eastAsia="Calibri" w:cstheme="minorHAnsi"/>
        </w:rPr>
      </w:pPr>
      <w:r w:rsidRPr="00B75CB1">
        <w:rPr>
          <w:rFonts w:eastAsia="Calibri" w:cstheme="minorHAnsi"/>
        </w:rPr>
        <w:t>A ce titre, il est précisé que :</w:t>
      </w:r>
    </w:p>
    <w:p w14:paraId="570ED319" w14:textId="77777777" w:rsidR="00412689" w:rsidRPr="00B75CB1" w:rsidRDefault="00412689" w:rsidP="00412689">
      <w:pPr>
        <w:keepNext/>
        <w:spacing w:after="0" w:line="240" w:lineRule="auto"/>
        <w:jc w:val="both"/>
        <w:rPr>
          <w:rFonts w:eastAsia="Calibri" w:cstheme="minorHAnsi"/>
        </w:rPr>
      </w:pPr>
    </w:p>
    <w:p w14:paraId="6EC5580C" w14:textId="77777777" w:rsidR="00412689" w:rsidRPr="00B75CB1" w:rsidRDefault="00412689" w:rsidP="003A4157">
      <w:pPr>
        <w:keepNext/>
        <w:numPr>
          <w:ilvl w:val="0"/>
          <w:numId w:val="25"/>
        </w:numPr>
        <w:tabs>
          <w:tab w:val="left" w:pos="426"/>
        </w:tabs>
        <w:spacing w:after="0" w:line="240" w:lineRule="auto"/>
        <w:ind w:left="426" w:hanging="426"/>
        <w:contextualSpacing/>
        <w:jc w:val="both"/>
        <w:rPr>
          <w:rFonts w:eastAsia="Calibri" w:cstheme="minorHAnsi"/>
        </w:rPr>
      </w:pPr>
      <w:r w:rsidRPr="00B75CB1">
        <w:rPr>
          <w:rFonts w:eastAsia="Calibri" w:cstheme="minorHAnsi"/>
        </w:rPr>
        <w:t>les financements figurant au plan de financement définitif ne sont pas constitutifs de recettes d’exploitation « RNPP » : ils sont rapportés au coût définitif de la captation pour déterminer si l’on constate ou non un apport du Producteur restant à couvrir au moment du rendu des comptes définitifs ;</w:t>
      </w:r>
    </w:p>
    <w:p w14:paraId="23CFA8C4" w14:textId="77777777" w:rsidR="00412689" w:rsidRPr="00B75CB1" w:rsidRDefault="00412689" w:rsidP="00412689">
      <w:pPr>
        <w:spacing w:after="0" w:line="240" w:lineRule="auto"/>
        <w:jc w:val="both"/>
        <w:rPr>
          <w:rFonts w:eastAsia="Calibri" w:cstheme="minorHAnsi"/>
        </w:rPr>
      </w:pPr>
    </w:p>
    <w:p w14:paraId="708A29F6" w14:textId="77777777" w:rsidR="00412689" w:rsidRPr="00B75CB1" w:rsidRDefault="00412689" w:rsidP="003A4157">
      <w:pPr>
        <w:numPr>
          <w:ilvl w:val="0"/>
          <w:numId w:val="15"/>
        </w:numPr>
        <w:spacing w:after="0" w:line="240" w:lineRule="auto"/>
        <w:ind w:left="357" w:hanging="357"/>
        <w:contextualSpacing/>
        <w:jc w:val="both"/>
        <w:rPr>
          <w:rFonts w:eastAsia="Calibri" w:cstheme="minorHAnsi"/>
        </w:rPr>
      </w:pPr>
      <w:r w:rsidRPr="00B75CB1">
        <w:rPr>
          <w:rFonts w:eastAsia="Calibri" w:cstheme="minorHAnsi"/>
        </w:rPr>
        <w:t>pour déterminer le point d’amortissement de la captation, l’apport du Producteur est notamment recoupé par une quote-part du crédit d’impôt, dont il est rappelé qu’il ne constitue pas une recette d’exploitation de la captation ;</w:t>
      </w:r>
    </w:p>
    <w:p w14:paraId="7F78BC7F" w14:textId="77777777" w:rsidR="00412689" w:rsidRPr="00B75CB1" w:rsidRDefault="00412689" w:rsidP="00412689">
      <w:pPr>
        <w:spacing w:after="0" w:line="240" w:lineRule="auto"/>
        <w:ind w:left="357" w:hanging="357"/>
        <w:jc w:val="both"/>
        <w:rPr>
          <w:rFonts w:eastAsia="Calibri" w:cstheme="minorHAnsi"/>
        </w:rPr>
      </w:pPr>
    </w:p>
    <w:p w14:paraId="55E45756" w14:textId="77777777" w:rsidR="00412689" w:rsidRPr="00B75CB1" w:rsidRDefault="00412689" w:rsidP="003A4157">
      <w:pPr>
        <w:keepLines/>
        <w:numPr>
          <w:ilvl w:val="0"/>
          <w:numId w:val="15"/>
        </w:numPr>
        <w:spacing w:after="0" w:line="240" w:lineRule="auto"/>
        <w:ind w:left="357" w:hanging="357"/>
        <w:contextualSpacing/>
        <w:jc w:val="both"/>
        <w:rPr>
          <w:rFonts w:eastAsia="Calibri" w:cstheme="minorHAnsi"/>
        </w:rPr>
      </w:pPr>
      <w:r w:rsidRPr="00B75CB1">
        <w:rPr>
          <w:rFonts w:eastAsia="Calibri" w:cstheme="minorHAnsi"/>
        </w:rPr>
        <w:t>les recettes conservées par tout distributeur ou par tout tiers ayant acquis les droits d’exploitation de la captation en couverture d’un minimum ga</w:t>
      </w:r>
      <w:r w:rsidR="00A2124C" w:rsidRPr="00B75CB1">
        <w:rPr>
          <w:rFonts w:eastAsia="Calibri" w:cstheme="minorHAnsi"/>
        </w:rPr>
        <w:t>ranti (article 2-g de l’Annexe 2</w:t>
      </w:r>
      <w:r w:rsidRPr="00B75CB1">
        <w:rPr>
          <w:rFonts w:eastAsia="Calibri" w:cstheme="minorHAnsi"/>
        </w:rPr>
        <w:t>) figurant au plan de financement définitif n’entrent pas dans l’assiette des RNPP venant couvrir l’apport du Producteur (avant amortissement du coût de la captation) ou faisant l’objet d’une répartition entre ayants droit (après amortissement du coût de la captation) ;</w:t>
      </w:r>
    </w:p>
    <w:p w14:paraId="33F75A2E" w14:textId="77777777" w:rsidR="00412689" w:rsidRPr="00B75CB1" w:rsidRDefault="00412689" w:rsidP="00412689">
      <w:pPr>
        <w:spacing w:after="0" w:line="240" w:lineRule="auto"/>
        <w:ind w:left="357" w:hanging="357"/>
        <w:jc w:val="both"/>
        <w:rPr>
          <w:rFonts w:eastAsia="Calibri" w:cstheme="minorHAnsi"/>
        </w:rPr>
      </w:pPr>
    </w:p>
    <w:p w14:paraId="334B6BAE" w14:textId="77777777" w:rsidR="00412689" w:rsidRPr="00B75CB1" w:rsidRDefault="00412689" w:rsidP="003A4157">
      <w:pPr>
        <w:numPr>
          <w:ilvl w:val="0"/>
          <w:numId w:val="15"/>
        </w:numPr>
        <w:spacing w:after="0" w:line="240" w:lineRule="auto"/>
        <w:ind w:left="284"/>
        <w:contextualSpacing/>
        <w:jc w:val="both"/>
        <w:rPr>
          <w:rFonts w:eastAsia="Calibri" w:cstheme="minorHAnsi"/>
        </w:rPr>
      </w:pPr>
      <w:r w:rsidRPr="00B75CB1">
        <w:rPr>
          <w:rFonts w:eastAsia="Calibri" w:cstheme="minorHAnsi"/>
        </w:rPr>
        <w:lastRenderedPageBreak/>
        <w:t xml:space="preserve">les recettes reversées aux </w:t>
      </w:r>
      <w:proofErr w:type="spellStart"/>
      <w:r w:rsidRPr="00B75CB1">
        <w:rPr>
          <w:rFonts w:eastAsia="Calibri" w:cstheme="minorHAnsi"/>
        </w:rPr>
        <w:t>préfinanceurs</w:t>
      </w:r>
      <w:proofErr w:type="spellEnd"/>
      <w:r w:rsidRPr="00B75CB1">
        <w:rPr>
          <w:rFonts w:eastAsia="Calibri" w:cstheme="minorHAnsi"/>
        </w:rPr>
        <w:t xml:space="preserve"> en contrepartie de leur investissement dans la production de la captation à travers des apports remboursables visés aux articl</w:t>
      </w:r>
      <w:r w:rsidR="00A2124C" w:rsidRPr="00B75CB1">
        <w:rPr>
          <w:rFonts w:eastAsia="Calibri" w:cstheme="minorHAnsi"/>
        </w:rPr>
        <w:t>es 2-d, e, et/ou i de l’Annexe 2</w:t>
      </w:r>
      <w:r w:rsidRPr="00B75CB1">
        <w:rPr>
          <w:rFonts w:eastAsia="Calibri" w:cstheme="minorHAnsi"/>
        </w:rPr>
        <w:t xml:space="preserve"> n’entrent pas dans l’assiette des RNPP encaissées venant couvrir l’apport du Producteur (avant amortissement du coût de la captation) ou faisant l’objet d’une répartition entre ayants droit (après amortissement du coût de la captation), dans la limite du montant nominal de l’investissement de chacun desdits </w:t>
      </w:r>
      <w:proofErr w:type="spellStart"/>
      <w:r w:rsidRPr="00B75CB1">
        <w:rPr>
          <w:rFonts w:eastAsia="Calibri" w:cstheme="minorHAnsi"/>
        </w:rPr>
        <w:t>préfinanceurs</w:t>
      </w:r>
      <w:proofErr w:type="spellEnd"/>
      <w:r w:rsidRPr="00B75CB1">
        <w:rPr>
          <w:rFonts w:eastAsia="Calibri" w:cstheme="minorHAnsi"/>
        </w:rPr>
        <w:t xml:space="preserve"> augmenté du montant des intérêts capitalisés (dit « bonus ») ;</w:t>
      </w:r>
    </w:p>
    <w:p w14:paraId="6F6ECB4C" w14:textId="77777777" w:rsidR="00412689" w:rsidRPr="00B75CB1" w:rsidRDefault="00412689" w:rsidP="00412689">
      <w:pPr>
        <w:spacing w:after="0" w:line="240" w:lineRule="auto"/>
        <w:jc w:val="both"/>
        <w:rPr>
          <w:rFonts w:eastAsia="Times New Roman" w:cstheme="minorHAnsi"/>
        </w:rPr>
      </w:pPr>
    </w:p>
    <w:p w14:paraId="087A21B1" w14:textId="77777777" w:rsidR="00412689" w:rsidRPr="00B75CB1" w:rsidRDefault="00412689" w:rsidP="003A4157">
      <w:pPr>
        <w:numPr>
          <w:ilvl w:val="0"/>
          <w:numId w:val="15"/>
        </w:numPr>
        <w:spacing w:after="0" w:line="240" w:lineRule="auto"/>
        <w:ind w:left="284"/>
        <w:contextualSpacing/>
        <w:jc w:val="both"/>
        <w:rPr>
          <w:rFonts w:eastAsia="Calibri" w:cstheme="minorHAnsi"/>
        </w:rPr>
      </w:pPr>
      <w:r w:rsidRPr="00B75CB1">
        <w:rPr>
          <w:rFonts w:eastAsia="Calibri" w:cstheme="minorHAnsi"/>
        </w:rPr>
        <w:t>les recettes conservées par un coproducteur étranger de la capt</w:t>
      </w:r>
      <w:r w:rsidR="00A2124C" w:rsidRPr="00B75CB1">
        <w:rPr>
          <w:rFonts w:eastAsia="Calibri" w:cstheme="minorHAnsi"/>
        </w:rPr>
        <w:t>ation (article 2-h de l’Annexe 2</w:t>
      </w:r>
      <w:r w:rsidRPr="00B75CB1">
        <w:rPr>
          <w:rFonts w:eastAsia="Calibri" w:cstheme="minorHAnsi"/>
        </w:rPr>
        <w:t>) dans ses territoires réservés n’entrent pas dans l’assiette des RNPP venant couvrir l’apport du Producteur (avant amortissement du coût de la captation) ou faisant l’objet d’une répartition entre ayants droit (après amortissement du coût de la captation) ;</w:t>
      </w:r>
    </w:p>
    <w:p w14:paraId="506B392C" w14:textId="77777777" w:rsidR="00412689" w:rsidRPr="00B75CB1" w:rsidRDefault="00412689" w:rsidP="00412689">
      <w:pPr>
        <w:spacing w:after="0" w:line="240" w:lineRule="auto"/>
        <w:jc w:val="both"/>
        <w:rPr>
          <w:rFonts w:eastAsia="Times New Roman" w:cstheme="minorHAnsi"/>
        </w:rPr>
      </w:pPr>
    </w:p>
    <w:p w14:paraId="3C7D3DD4" w14:textId="77777777" w:rsidR="00412689" w:rsidRPr="00B75CB1" w:rsidRDefault="00412689" w:rsidP="003A4157">
      <w:pPr>
        <w:numPr>
          <w:ilvl w:val="0"/>
          <w:numId w:val="15"/>
        </w:numPr>
        <w:spacing w:after="0" w:line="240" w:lineRule="auto"/>
        <w:ind w:left="284"/>
        <w:contextualSpacing/>
        <w:jc w:val="both"/>
        <w:rPr>
          <w:rFonts w:eastAsia="Calibri" w:cstheme="minorHAnsi"/>
        </w:rPr>
      </w:pPr>
      <w:r w:rsidRPr="00B75CB1">
        <w:rPr>
          <w:rFonts w:eastAsia="Calibri" w:cstheme="minorHAnsi"/>
        </w:rPr>
        <w:t>les recettes réservées le cas échéant par le Producteur au coproducteur étr</w:t>
      </w:r>
      <w:r w:rsidR="00A2124C" w:rsidRPr="00B75CB1">
        <w:rPr>
          <w:rFonts w:eastAsia="Calibri" w:cstheme="minorHAnsi"/>
        </w:rPr>
        <w:t>anger (article 2-h de l’Annexe 2</w:t>
      </w:r>
      <w:r w:rsidRPr="00B75CB1">
        <w:rPr>
          <w:rFonts w:eastAsia="Calibri" w:cstheme="minorHAnsi"/>
        </w:rPr>
        <w:t>) dans les autres territoires n’entrent pas dans l’assiette des RNPP venant couvrir l’apport du Producteur (avant amortissement du coût de la captation) ; dans le cadre de la répartition entre ayants droit (après amortissement du coût de la captation), les recettes réservées par le Producteur au coproducteur étranger dans les autres territoires sont incluses dans l’assiette de répartition des RNPP au 2</w:t>
      </w:r>
      <w:r w:rsidRPr="00B75CB1">
        <w:rPr>
          <w:rFonts w:eastAsia="Calibri" w:cstheme="minorHAnsi"/>
          <w:vertAlign w:val="superscript"/>
        </w:rPr>
        <w:t>nd</w:t>
      </w:r>
      <w:r w:rsidRPr="00B75CB1">
        <w:rPr>
          <w:rFonts w:eastAsia="Calibri" w:cstheme="minorHAnsi"/>
        </w:rPr>
        <w:t xml:space="preserve"> rang tel que défini à l’article 5 de la présente Annexe</w:t>
      </w:r>
      <w:r w:rsidR="00A2124C" w:rsidRPr="00B75CB1">
        <w:rPr>
          <w:rFonts w:eastAsia="Calibri" w:cstheme="minorHAnsi"/>
        </w:rPr>
        <w:t>.</w:t>
      </w:r>
    </w:p>
    <w:p w14:paraId="2BB9B69F" w14:textId="77777777" w:rsidR="00412689" w:rsidRPr="00B75CB1" w:rsidRDefault="00412689" w:rsidP="00412689">
      <w:pPr>
        <w:spacing w:after="0" w:line="240" w:lineRule="auto"/>
        <w:jc w:val="both"/>
        <w:rPr>
          <w:rFonts w:eastAsia="Times New Roman" w:cstheme="minorHAnsi"/>
          <w:strike/>
        </w:rPr>
      </w:pPr>
    </w:p>
    <w:p w14:paraId="0E9FCBFB" w14:textId="77777777" w:rsidR="00412689" w:rsidRPr="00B75CB1" w:rsidRDefault="00412689" w:rsidP="00412689">
      <w:pPr>
        <w:spacing w:after="0" w:line="240" w:lineRule="auto"/>
        <w:rPr>
          <w:rFonts w:eastAsia="Times New Roman" w:cstheme="minorHAnsi"/>
          <w:lang w:eastAsia="fr-FR"/>
        </w:rPr>
      </w:pPr>
    </w:p>
    <w:p w14:paraId="236103F9" w14:textId="77777777" w:rsidR="00412689" w:rsidRPr="00B75CB1" w:rsidRDefault="00412689" w:rsidP="00412689">
      <w:pPr>
        <w:keepNext/>
        <w:spacing w:after="0" w:line="240" w:lineRule="auto"/>
        <w:rPr>
          <w:rFonts w:eastAsia="Times New Roman" w:cstheme="minorHAnsi"/>
          <w:b/>
          <w:u w:val="single"/>
          <w:lang w:eastAsia="fr-FR"/>
        </w:rPr>
      </w:pPr>
      <w:r w:rsidRPr="00B75CB1">
        <w:rPr>
          <w:rFonts w:eastAsia="Times New Roman" w:cstheme="minorHAnsi"/>
          <w:b/>
          <w:u w:val="single"/>
          <w:lang w:eastAsia="fr-FR"/>
        </w:rPr>
        <w:t xml:space="preserve">2. Commissions et frais d’exploitation du distributeur ou du Producteur en cas d’absence de mandataire </w:t>
      </w:r>
    </w:p>
    <w:p w14:paraId="5BE22C3D" w14:textId="77777777" w:rsidR="00412689" w:rsidRPr="00B75CB1" w:rsidRDefault="00412689" w:rsidP="00412689">
      <w:pPr>
        <w:keepNext/>
        <w:spacing w:after="0" w:line="240" w:lineRule="auto"/>
        <w:rPr>
          <w:rFonts w:eastAsia="Times New Roman" w:cstheme="minorHAnsi"/>
          <w:lang w:eastAsia="fr-FR"/>
        </w:rPr>
      </w:pPr>
    </w:p>
    <w:p w14:paraId="0EC816A0"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 xml:space="preserve">La commission de vente s’entend de la rémunération versée à une personne morale ou physique chargée de la commercialisation de la captation pour laquelle elle a reçu mandat. </w:t>
      </w:r>
    </w:p>
    <w:p w14:paraId="2D18B245" w14:textId="77777777" w:rsidR="00412689" w:rsidRPr="00B75CB1" w:rsidRDefault="00412689" w:rsidP="00412689">
      <w:pPr>
        <w:spacing w:after="0" w:line="240" w:lineRule="auto"/>
        <w:jc w:val="both"/>
        <w:rPr>
          <w:rFonts w:eastAsia="Times New Roman" w:cstheme="minorHAnsi"/>
          <w:lang w:eastAsia="fr-FR"/>
        </w:rPr>
      </w:pPr>
    </w:p>
    <w:p w14:paraId="277BD91C"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Les commissions et frais suivants engagés dans le cadre de l’exploitation de la captation et incombant au distributeur ou directement au Producteur en cas d’absence de mandataire, en l’absence de refacturation desdits frais au client, peuvent être opposés aux différents ayants droit sur l’assiette définie à l’article 1 de la présente Annexe.</w:t>
      </w:r>
    </w:p>
    <w:p w14:paraId="5544CB0E" w14:textId="77777777" w:rsidR="00412689" w:rsidRPr="00B75CB1" w:rsidRDefault="00412689" w:rsidP="00412689">
      <w:pPr>
        <w:keepNext/>
        <w:spacing w:after="0" w:line="240" w:lineRule="auto"/>
        <w:ind w:left="360"/>
        <w:jc w:val="both"/>
        <w:rPr>
          <w:rFonts w:eastAsia="Calibri" w:cstheme="minorHAnsi"/>
          <w:b/>
        </w:rPr>
      </w:pPr>
    </w:p>
    <w:p w14:paraId="4B2EC7A7" w14:textId="77777777" w:rsidR="00412689" w:rsidRPr="00B75CB1" w:rsidRDefault="00412689" w:rsidP="003A4157">
      <w:pPr>
        <w:keepNext/>
        <w:numPr>
          <w:ilvl w:val="0"/>
          <w:numId w:val="26"/>
        </w:numPr>
        <w:spacing w:after="0" w:line="240" w:lineRule="auto"/>
        <w:contextualSpacing/>
        <w:jc w:val="both"/>
        <w:rPr>
          <w:rFonts w:eastAsia="Calibri" w:cstheme="minorHAnsi"/>
          <w:b/>
        </w:rPr>
      </w:pPr>
      <w:r w:rsidRPr="00B75CB1">
        <w:rPr>
          <w:rFonts w:eastAsia="Calibri" w:cstheme="minorHAnsi"/>
          <w:b/>
        </w:rPr>
        <w:t>Commissions de vente ou prévente :</w:t>
      </w:r>
    </w:p>
    <w:p w14:paraId="5CAE3D43" w14:textId="77777777" w:rsidR="00412689" w:rsidRPr="00B75CB1" w:rsidRDefault="00412689" w:rsidP="00412689">
      <w:pPr>
        <w:keepNext/>
        <w:spacing w:after="0" w:line="240" w:lineRule="auto"/>
        <w:jc w:val="both"/>
        <w:rPr>
          <w:rFonts w:eastAsia="Times New Roman" w:cstheme="minorHAnsi"/>
          <w:lang w:eastAsia="fr-FR"/>
        </w:rPr>
      </w:pPr>
    </w:p>
    <w:p w14:paraId="23712D40"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Les commissions de vente ou prévente opposables par le Producteur aux différents ayants droit sont les suivantes :</w:t>
      </w:r>
    </w:p>
    <w:p w14:paraId="47E1B808" w14:textId="77777777" w:rsidR="00412689" w:rsidRPr="00B75CB1" w:rsidRDefault="00412689" w:rsidP="00412689">
      <w:pPr>
        <w:keepNext/>
        <w:spacing w:after="0" w:line="240" w:lineRule="auto"/>
        <w:jc w:val="both"/>
        <w:rPr>
          <w:rFonts w:eastAsia="Times New Roman" w:cstheme="minorHAnsi"/>
          <w:lang w:eastAsia="fr-FR"/>
        </w:rPr>
      </w:pPr>
    </w:p>
    <w:p w14:paraId="395DE532" w14:textId="77777777" w:rsidR="00412689" w:rsidRPr="00B75CB1" w:rsidRDefault="00147A92" w:rsidP="003A4157">
      <w:pPr>
        <w:pStyle w:val="Paragraphedeliste"/>
        <w:keepNext/>
        <w:numPr>
          <w:ilvl w:val="0"/>
          <w:numId w:val="5"/>
        </w:numPr>
        <w:spacing w:after="0" w:line="240" w:lineRule="auto"/>
        <w:jc w:val="both"/>
        <w:rPr>
          <w:rFonts w:eastAsia="Times New Roman" w:cstheme="minorHAnsi"/>
        </w:rPr>
      </w:pPr>
      <w:r w:rsidRPr="00B75CB1">
        <w:rPr>
          <w:rFonts w:eastAsia="Times New Roman" w:cstheme="minorHAnsi"/>
        </w:rPr>
        <w:t>c</w:t>
      </w:r>
      <w:r w:rsidR="00412689" w:rsidRPr="00B75CB1">
        <w:rPr>
          <w:rFonts w:eastAsia="Times New Roman" w:cstheme="minorHAnsi"/>
        </w:rPr>
        <w:t>ommission négociée contractuellement par le Producteur avec le distributeur, opposée au réel dans la limite d’un plafond de 40% des recettes brutes hors taxes encaissées, sous-commissions incluses, pour des exploitations commerciales et plafonnée à 50%, sous-commissions incluses, pour des exploitations non commerciales.</w:t>
      </w:r>
    </w:p>
    <w:p w14:paraId="622E8448" w14:textId="77777777" w:rsidR="00412689" w:rsidRPr="00B75CB1" w:rsidRDefault="00412689" w:rsidP="00412689">
      <w:pPr>
        <w:spacing w:after="0" w:line="240" w:lineRule="auto"/>
        <w:jc w:val="both"/>
        <w:rPr>
          <w:rFonts w:eastAsia="Times New Roman" w:cstheme="minorHAnsi"/>
          <w:shd w:val="clear" w:color="auto" w:fill="FFFFFF"/>
          <w:lang w:eastAsia="fr-FR"/>
        </w:rPr>
      </w:pPr>
    </w:p>
    <w:p w14:paraId="2D95A52F" w14:textId="77777777" w:rsidR="00412689" w:rsidRPr="00B75CB1" w:rsidRDefault="00412689" w:rsidP="00412689">
      <w:pPr>
        <w:keepNext/>
        <w:spacing w:after="0" w:line="240" w:lineRule="auto"/>
        <w:jc w:val="both"/>
        <w:rPr>
          <w:rFonts w:eastAsia="Times New Roman" w:cstheme="minorHAnsi"/>
          <w:shd w:val="clear" w:color="auto" w:fill="FFFFFF"/>
          <w:lang w:eastAsia="fr-FR"/>
        </w:rPr>
      </w:pPr>
      <w:r w:rsidRPr="00B75CB1">
        <w:rPr>
          <w:rFonts w:eastAsia="Times New Roman" w:cstheme="minorHAnsi"/>
          <w:shd w:val="clear" w:color="auto" w:fill="FFFFFF"/>
          <w:lang w:eastAsia="fr-FR"/>
        </w:rPr>
        <w:lastRenderedPageBreak/>
        <w:t>Il est toutefois précisé que :</w:t>
      </w:r>
    </w:p>
    <w:p w14:paraId="60EECC8C" w14:textId="77777777" w:rsidR="00412689" w:rsidRPr="00B75CB1" w:rsidRDefault="00412689" w:rsidP="00412689">
      <w:pPr>
        <w:keepNext/>
        <w:spacing w:after="0" w:line="240" w:lineRule="auto"/>
        <w:jc w:val="both"/>
        <w:rPr>
          <w:rFonts w:eastAsia="Times New Roman" w:cstheme="minorHAnsi"/>
          <w:shd w:val="clear" w:color="auto" w:fill="FFFFFF"/>
          <w:lang w:eastAsia="fr-FR"/>
        </w:rPr>
      </w:pPr>
    </w:p>
    <w:p w14:paraId="4429F3D8" w14:textId="77777777" w:rsidR="00412689" w:rsidRPr="00B75CB1" w:rsidRDefault="00412689" w:rsidP="003A4157">
      <w:pPr>
        <w:keepNext/>
        <w:keepLines/>
        <w:numPr>
          <w:ilvl w:val="1"/>
          <w:numId w:val="15"/>
        </w:numPr>
        <w:spacing w:after="0" w:line="240" w:lineRule="auto"/>
        <w:ind w:left="1434" w:hanging="357"/>
        <w:contextualSpacing/>
        <w:jc w:val="both"/>
        <w:rPr>
          <w:rFonts w:eastAsia="Calibri" w:cstheme="minorHAnsi"/>
        </w:rPr>
      </w:pPr>
      <w:r w:rsidRPr="00B75CB1">
        <w:rPr>
          <w:rFonts w:eastAsia="Calibri" w:cstheme="minorHAnsi"/>
          <w:shd w:val="clear" w:color="auto" w:fill="FFFFFF"/>
        </w:rPr>
        <w:t>en cas de recours à une capacité de distribution interne du Producteur</w:t>
      </w:r>
      <w:r w:rsidRPr="00B75CB1">
        <w:rPr>
          <w:rFonts w:eastAsia="Calibri" w:cstheme="minorHAnsi"/>
        </w:rPr>
        <w:t>, une commission forfaitaire de 20% des recettes brutes hors taxes encaissées, sous-commissions incluses, pour des exploitations commerciales en France et Europe francophone, de 30% des recettes brutes hors taxes encaissées, sous-commissions incluses, pour des exploitations commerciales hors France et Europe francophone, et de 50% sous-commissions incluses pour des exploitations non commerciales, sera prélevée par le Producteur ;</w:t>
      </w:r>
    </w:p>
    <w:p w14:paraId="187C8F45" w14:textId="77777777" w:rsidR="00412689" w:rsidRPr="00B75CB1" w:rsidRDefault="00412689" w:rsidP="00412689">
      <w:pPr>
        <w:keepNext/>
        <w:keepLines/>
        <w:spacing w:after="0" w:line="240" w:lineRule="auto"/>
        <w:ind w:left="1434"/>
        <w:contextualSpacing/>
        <w:jc w:val="both"/>
        <w:rPr>
          <w:rFonts w:eastAsia="Calibri" w:cstheme="minorHAnsi"/>
        </w:rPr>
      </w:pPr>
    </w:p>
    <w:p w14:paraId="7D910FD2" w14:textId="77777777" w:rsidR="00412689" w:rsidRPr="00B75CB1" w:rsidRDefault="00412689" w:rsidP="003A4157">
      <w:pPr>
        <w:numPr>
          <w:ilvl w:val="1"/>
          <w:numId w:val="15"/>
        </w:numPr>
        <w:spacing w:after="0" w:line="240" w:lineRule="auto"/>
        <w:contextualSpacing/>
        <w:jc w:val="both"/>
        <w:rPr>
          <w:rFonts w:eastAsia="Times New Roman" w:cstheme="minorHAnsi"/>
          <w:lang w:eastAsia="fr-FR"/>
        </w:rPr>
      </w:pPr>
      <w:r w:rsidRPr="00B75CB1">
        <w:rPr>
          <w:rFonts w:eastAsia="Calibri" w:cstheme="minorHAnsi"/>
        </w:rPr>
        <w:t xml:space="preserve">dans l’hypothèse où le distributeur participe sous forme de minimum garanti au plan de financement de la captation en contrepartie des mandats de distribution, le taux de commission opposable, pour les exploitations commerciales, sera le taux de commission négocié contractuellement par le Producteur avec le distributeur, opposé au réel dans la limite d’un plafond de 40% ; </w:t>
      </w:r>
      <w:r w:rsidRPr="00B75CB1">
        <w:rPr>
          <w:rFonts w:eastAsia="Calibri" w:cstheme="minorHAnsi"/>
          <w:shd w:val="clear" w:color="auto" w:fill="FFFFFF"/>
        </w:rPr>
        <w:t>en cas de recours à une capacité de distribution du Producteur par l'intermédiaire d'une filiale</w:t>
      </w:r>
      <w:r w:rsidRPr="00B75CB1">
        <w:rPr>
          <w:rFonts w:eastAsia="Calibri" w:cstheme="minorHAnsi"/>
          <w:lang w:eastAsia="ja-JP"/>
        </w:rPr>
        <w:t xml:space="preserve"> ou d’une société filiale du même groupe</w:t>
      </w:r>
      <w:r w:rsidRPr="00B75CB1">
        <w:rPr>
          <w:rFonts w:eastAsia="Calibri" w:cstheme="minorHAnsi"/>
        </w:rPr>
        <w:t>, la combinaison entre le minimum garanti et le taux de commission opposable, dans la limite du plafond de 40% susmentionné, devra êtr</w:t>
      </w:r>
      <w:r w:rsidR="0049360D" w:rsidRPr="00B75CB1">
        <w:rPr>
          <w:rFonts w:eastAsia="Calibri" w:cstheme="minorHAnsi"/>
        </w:rPr>
        <w:t>e conforme aux usages du marché.</w:t>
      </w:r>
    </w:p>
    <w:p w14:paraId="4118EF9D" w14:textId="77777777" w:rsidR="0049360D" w:rsidRPr="00B75CB1" w:rsidRDefault="0049360D" w:rsidP="0049360D">
      <w:pPr>
        <w:spacing w:after="0" w:line="240" w:lineRule="auto"/>
        <w:contextualSpacing/>
        <w:jc w:val="both"/>
        <w:rPr>
          <w:rFonts w:eastAsia="Times New Roman" w:cstheme="minorHAnsi"/>
          <w:lang w:eastAsia="fr-FR"/>
        </w:rPr>
      </w:pPr>
    </w:p>
    <w:p w14:paraId="74AD2B7B"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Il est également précisé que :</w:t>
      </w:r>
    </w:p>
    <w:p w14:paraId="3269F888" w14:textId="77777777" w:rsidR="00412689" w:rsidRPr="00B75CB1" w:rsidRDefault="00412689" w:rsidP="00412689">
      <w:pPr>
        <w:spacing w:after="0" w:line="240" w:lineRule="auto"/>
        <w:jc w:val="both"/>
        <w:rPr>
          <w:rFonts w:eastAsia="Times New Roman" w:cstheme="minorHAnsi"/>
          <w:lang w:eastAsia="fr-FR"/>
        </w:rPr>
      </w:pPr>
    </w:p>
    <w:p w14:paraId="26705425" w14:textId="77777777" w:rsidR="00412689" w:rsidRPr="00B75CB1" w:rsidRDefault="00412689" w:rsidP="003A4157">
      <w:pPr>
        <w:keepNext/>
        <w:numPr>
          <w:ilvl w:val="0"/>
          <w:numId w:val="24"/>
        </w:numPr>
        <w:spacing w:after="0" w:line="240" w:lineRule="auto"/>
        <w:ind w:left="1068" w:right="-1418"/>
        <w:contextualSpacing/>
        <w:jc w:val="both"/>
        <w:rPr>
          <w:rFonts w:eastAsia="Calibri" w:cstheme="minorHAnsi"/>
          <w:bCs/>
        </w:rPr>
      </w:pPr>
      <w:r w:rsidRPr="00B75CB1">
        <w:rPr>
          <w:rFonts w:eastAsia="Calibri" w:cstheme="minorHAnsi"/>
          <w:bCs/>
        </w:rPr>
        <w:t>les préventes aux éditeurs de services de télévision français, qui ne constituent pas des recettes</w:t>
      </w:r>
      <w:r w:rsidR="0049360D" w:rsidRPr="00B75CB1">
        <w:rPr>
          <w:rFonts w:eastAsia="Calibri" w:cstheme="minorHAnsi"/>
          <w:bCs/>
        </w:rPr>
        <w:t xml:space="preserve"> </w:t>
      </w:r>
      <w:r w:rsidRPr="00B75CB1">
        <w:rPr>
          <w:rFonts w:eastAsia="Calibri" w:cstheme="minorHAnsi"/>
          <w:bCs/>
        </w:rPr>
        <w:t>prises en compte dans l’assiette des RNPP, ne peuvent faire l’objet d’une commission opposable ;</w:t>
      </w:r>
    </w:p>
    <w:p w14:paraId="3E58E802" w14:textId="77777777" w:rsidR="00412689" w:rsidRPr="00B75CB1" w:rsidRDefault="00412689" w:rsidP="00412689">
      <w:pPr>
        <w:spacing w:after="0" w:line="240" w:lineRule="auto"/>
        <w:ind w:left="1068"/>
        <w:rPr>
          <w:rFonts w:eastAsia="Calibri" w:cstheme="minorHAnsi"/>
          <w:bCs/>
        </w:rPr>
      </w:pPr>
    </w:p>
    <w:p w14:paraId="73C96306" w14:textId="77777777" w:rsidR="00412689" w:rsidRPr="00B75CB1" w:rsidRDefault="00412689" w:rsidP="003A4157">
      <w:pPr>
        <w:keepNext/>
        <w:keepLines/>
        <w:numPr>
          <w:ilvl w:val="0"/>
          <w:numId w:val="24"/>
        </w:numPr>
        <w:spacing w:after="0" w:line="240" w:lineRule="auto"/>
        <w:ind w:left="1068"/>
        <w:contextualSpacing/>
        <w:jc w:val="both"/>
        <w:rPr>
          <w:rFonts w:eastAsia="Calibri" w:cstheme="minorHAnsi"/>
          <w:bCs/>
        </w:rPr>
      </w:pPr>
      <w:r w:rsidRPr="00B75CB1">
        <w:rPr>
          <w:rFonts w:eastAsia="Calibri" w:cstheme="minorHAnsi"/>
          <w:bCs/>
        </w:rPr>
        <w:t>lorsque le Producteur a recours à une capacité interne de distribution, les préventes internationales figurant au plan de financement pourront faire l’objet de commissions opposables dans des conditions négociées de gré à gré entre le Producteur et l’éditeur de services de télévision.</w:t>
      </w:r>
    </w:p>
    <w:p w14:paraId="0FE8D644" w14:textId="77777777" w:rsidR="00412689" w:rsidRPr="00B75CB1" w:rsidRDefault="00412689" w:rsidP="00412689">
      <w:pPr>
        <w:keepNext/>
        <w:keepLines/>
        <w:spacing w:after="0" w:line="240" w:lineRule="auto"/>
        <w:ind w:left="1068"/>
        <w:jc w:val="both"/>
        <w:rPr>
          <w:rFonts w:eastAsia="Calibri" w:cstheme="minorHAnsi"/>
          <w:bCs/>
        </w:rPr>
      </w:pPr>
    </w:p>
    <w:p w14:paraId="7270B68E" w14:textId="77777777" w:rsidR="00412689" w:rsidRPr="00B75CB1" w:rsidRDefault="00051872" w:rsidP="003A4157">
      <w:pPr>
        <w:keepNext/>
        <w:numPr>
          <w:ilvl w:val="0"/>
          <w:numId w:val="26"/>
        </w:numPr>
        <w:spacing w:after="0" w:line="240" w:lineRule="auto"/>
        <w:contextualSpacing/>
        <w:jc w:val="both"/>
        <w:rPr>
          <w:rFonts w:eastAsia="Calibri" w:cstheme="minorHAnsi"/>
          <w:b/>
        </w:rPr>
      </w:pPr>
      <w:r w:rsidRPr="00B75CB1">
        <w:rPr>
          <w:rFonts w:eastAsia="Calibri" w:cstheme="minorHAnsi"/>
          <w:b/>
        </w:rPr>
        <w:t>F</w:t>
      </w:r>
      <w:r w:rsidR="00412689" w:rsidRPr="00B75CB1">
        <w:rPr>
          <w:rFonts w:eastAsia="Calibri" w:cstheme="minorHAnsi"/>
          <w:b/>
        </w:rPr>
        <w:t>rais d’exploitation</w:t>
      </w:r>
    </w:p>
    <w:p w14:paraId="69186D34" w14:textId="77777777" w:rsidR="00412689" w:rsidRPr="00B75CB1" w:rsidRDefault="00412689" w:rsidP="00412689">
      <w:pPr>
        <w:keepNext/>
        <w:spacing w:after="0" w:line="240" w:lineRule="auto"/>
        <w:ind w:left="720"/>
        <w:jc w:val="both"/>
        <w:rPr>
          <w:rFonts w:eastAsia="Calibri" w:cstheme="minorHAnsi"/>
          <w:b/>
        </w:rPr>
      </w:pPr>
    </w:p>
    <w:p w14:paraId="69225B66"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Les frais ou coûts d’exploitation s’entendent de l’ensemble des dépenses engagées, par le Producteur et/ou par toute personne ou société mandatée pour négocier au nom et pour le compte du Producteur, au titre de l’exploitation de la captation. Ces frais sont entendus comme :</w:t>
      </w:r>
    </w:p>
    <w:p w14:paraId="66194D64" w14:textId="77777777" w:rsidR="00412689" w:rsidRPr="00B75CB1" w:rsidRDefault="00412689" w:rsidP="00412689">
      <w:pPr>
        <w:spacing w:after="0" w:line="240" w:lineRule="auto"/>
        <w:ind w:left="360"/>
        <w:rPr>
          <w:rFonts w:eastAsia="Times New Roman" w:cstheme="minorHAnsi"/>
          <w:lang w:eastAsia="fr-FR"/>
        </w:rPr>
      </w:pPr>
    </w:p>
    <w:p w14:paraId="73BAE066" w14:textId="77777777" w:rsidR="00412689" w:rsidRPr="00B75CB1" w:rsidRDefault="00412689" w:rsidP="00412689">
      <w:pPr>
        <w:keepNext/>
        <w:spacing w:after="0" w:line="240" w:lineRule="auto"/>
        <w:ind w:left="720"/>
        <w:contextualSpacing/>
        <w:jc w:val="both"/>
        <w:rPr>
          <w:rFonts w:eastAsia="Calibri" w:cstheme="minorHAnsi"/>
          <w:b/>
        </w:rPr>
      </w:pPr>
      <w:r w:rsidRPr="00B75CB1">
        <w:rPr>
          <w:rFonts w:eastAsia="Calibri" w:cstheme="minorHAnsi"/>
          <w:b/>
        </w:rPr>
        <w:t>i)</w:t>
      </w:r>
      <w:r w:rsidRPr="00B75CB1">
        <w:rPr>
          <w:rFonts w:eastAsia="Calibri" w:cstheme="minorHAnsi"/>
        </w:rPr>
        <w:t xml:space="preserve"> </w:t>
      </w:r>
      <w:r w:rsidRPr="00B75CB1">
        <w:rPr>
          <w:rFonts w:eastAsia="Calibri" w:cstheme="minorHAnsi"/>
          <w:b/>
        </w:rPr>
        <w:t>Frais usuels :</w:t>
      </w:r>
    </w:p>
    <w:p w14:paraId="633F988C" w14:textId="77777777" w:rsidR="00412689" w:rsidRPr="00B75CB1"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B75CB1">
        <w:rPr>
          <w:rFonts w:eastAsia="Calibri" w:cstheme="minorHAnsi"/>
        </w:rPr>
        <w:t>frais de tirage des copies sur tous supports, frais d’encodage et transferts numériques ainsi que coût des supports, frais de mise en norme du cessionnaire des droits pour une exploitation France ou internationale ; frais de stockage et frais de vérification du matériel ;</w:t>
      </w:r>
    </w:p>
    <w:p w14:paraId="19CC177E" w14:textId="77777777" w:rsidR="00412689" w:rsidRPr="00B75CB1"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B75CB1">
        <w:rPr>
          <w:rFonts w:eastAsia="Calibri" w:cstheme="minorHAnsi"/>
        </w:rPr>
        <w:t>frais d’envoi numérique de fichiers, frais de transport du matériel, droits de douane ;</w:t>
      </w:r>
    </w:p>
    <w:p w14:paraId="45ADEE14" w14:textId="77777777" w:rsidR="00412689" w:rsidRPr="00B75CB1" w:rsidRDefault="00412689" w:rsidP="003A4157">
      <w:pPr>
        <w:keepLines/>
        <w:widowControl w:val="0"/>
        <w:numPr>
          <w:ilvl w:val="1"/>
          <w:numId w:val="16"/>
        </w:numPr>
        <w:spacing w:after="0" w:line="240" w:lineRule="auto"/>
        <w:ind w:left="1434" w:hanging="357"/>
        <w:contextualSpacing/>
        <w:jc w:val="both"/>
        <w:rPr>
          <w:rFonts w:eastAsia="Calibri" w:cstheme="minorHAnsi"/>
        </w:rPr>
      </w:pPr>
      <w:r w:rsidRPr="00B75CB1">
        <w:rPr>
          <w:rFonts w:eastAsia="Calibri" w:cstheme="minorHAnsi"/>
        </w:rPr>
        <w:t>frais usuels de promotion et de publicité de la captation (bandes démo, promotion, inscription aux marchés, brochures, photos, frais d’achat publicitaires, projections, etc.) nécessaire à la promotion de la captation ;</w:t>
      </w:r>
    </w:p>
    <w:p w14:paraId="3C933CAC" w14:textId="77777777" w:rsidR="00412689" w:rsidRPr="00B75CB1" w:rsidRDefault="00412689" w:rsidP="003A4157">
      <w:pPr>
        <w:keepLines/>
        <w:widowControl w:val="0"/>
        <w:numPr>
          <w:ilvl w:val="1"/>
          <w:numId w:val="16"/>
        </w:numPr>
        <w:spacing w:after="0" w:line="240" w:lineRule="auto"/>
        <w:contextualSpacing/>
        <w:jc w:val="both"/>
        <w:rPr>
          <w:rFonts w:eastAsia="Calibri" w:cstheme="minorHAnsi"/>
        </w:rPr>
      </w:pPr>
      <w:r w:rsidRPr="00B75CB1">
        <w:rPr>
          <w:rFonts w:eastAsia="Calibri" w:cstheme="minorHAnsi"/>
        </w:rPr>
        <w:t>frais d’assurance, hors assurance Erreurs &amp; Omissions (« E&amp;O ») ;</w:t>
      </w:r>
    </w:p>
    <w:p w14:paraId="778B704B" w14:textId="77777777" w:rsidR="00412689" w:rsidRPr="00B75CB1" w:rsidRDefault="00412689" w:rsidP="003A4157">
      <w:pPr>
        <w:keepLines/>
        <w:widowControl w:val="0"/>
        <w:numPr>
          <w:ilvl w:val="1"/>
          <w:numId w:val="16"/>
        </w:numPr>
        <w:spacing w:after="0" w:line="240" w:lineRule="auto"/>
        <w:contextualSpacing/>
        <w:jc w:val="both"/>
        <w:rPr>
          <w:rFonts w:eastAsia="Calibri" w:cstheme="minorHAnsi"/>
        </w:rPr>
      </w:pPr>
      <w:r w:rsidRPr="00B75CB1">
        <w:rPr>
          <w:rFonts w:eastAsia="Calibri" w:cstheme="minorHAnsi"/>
        </w:rPr>
        <w:t>frais liés au recouvrement ;</w:t>
      </w:r>
    </w:p>
    <w:p w14:paraId="3B5FD6F8" w14:textId="77777777" w:rsidR="00412689" w:rsidRPr="00B75CB1" w:rsidRDefault="00412689" w:rsidP="003A4157">
      <w:pPr>
        <w:keepLines/>
        <w:widowControl w:val="0"/>
        <w:numPr>
          <w:ilvl w:val="1"/>
          <w:numId w:val="16"/>
        </w:numPr>
        <w:spacing w:after="0" w:line="240" w:lineRule="auto"/>
        <w:contextualSpacing/>
        <w:jc w:val="both"/>
        <w:rPr>
          <w:rFonts w:eastAsia="Calibri" w:cstheme="minorHAnsi"/>
        </w:rPr>
      </w:pPr>
      <w:r w:rsidRPr="00B75CB1">
        <w:rPr>
          <w:rFonts w:eastAsia="Calibri" w:cstheme="minorHAnsi"/>
        </w:rPr>
        <w:t>frais usuels de traduction ;</w:t>
      </w:r>
    </w:p>
    <w:p w14:paraId="66C6CD52" w14:textId="77777777" w:rsidR="00412689" w:rsidRPr="00B75CB1" w:rsidRDefault="00412689" w:rsidP="003A4157">
      <w:pPr>
        <w:keepLines/>
        <w:widowControl w:val="0"/>
        <w:numPr>
          <w:ilvl w:val="1"/>
          <w:numId w:val="16"/>
        </w:numPr>
        <w:spacing w:after="0" w:line="240" w:lineRule="auto"/>
        <w:contextualSpacing/>
        <w:jc w:val="both"/>
        <w:rPr>
          <w:rFonts w:eastAsia="Calibri" w:cstheme="minorHAnsi"/>
        </w:rPr>
      </w:pPr>
      <w:r w:rsidRPr="00B75CB1">
        <w:rPr>
          <w:rFonts w:eastAsia="Calibri" w:cstheme="minorHAnsi"/>
        </w:rPr>
        <w:lastRenderedPageBreak/>
        <w:t>tous les autres frais usuels, conformes aux politiques habituelles de frais de distribution et liés, notamment, aux évolutions économiques ou techniques propres à l’exploitation.</w:t>
      </w:r>
    </w:p>
    <w:p w14:paraId="73BFABD6" w14:textId="77777777" w:rsidR="00412689" w:rsidRPr="00B75CB1" w:rsidRDefault="00412689" w:rsidP="00412689">
      <w:pPr>
        <w:spacing w:after="0" w:line="240" w:lineRule="auto"/>
        <w:ind w:left="709" w:hanging="1"/>
        <w:jc w:val="both"/>
        <w:rPr>
          <w:rFonts w:eastAsia="Times New Roman" w:cstheme="minorHAnsi"/>
        </w:rPr>
      </w:pPr>
    </w:p>
    <w:p w14:paraId="1B3023E9" w14:textId="77777777" w:rsidR="00412689" w:rsidRPr="00B75CB1" w:rsidRDefault="00412689" w:rsidP="00412689">
      <w:pPr>
        <w:spacing w:after="0" w:line="240" w:lineRule="auto"/>
        <w:jc w:val="both"/>
        <w:rPr>
          <w:rFonts w:eastAsia="Times New Roman" w:cstheme="minorHAnsi"/>
        </w:rPr>
      </w:pPr>
      <w:r w:rsidRPr="00B75CB1">
        <w:rPr>
          <w:rFonts w:eastAsia="Times New Roman" w:cstheme="minorHAnsi"/>
        </w:rPr>
        <w:t>Il est précisé que les frais ci-dessus sont opposés au réel ou peuvent faire l’objet d’un plafond ou d’un forfait négocié de gré à gré entre le Producteur et le distributeur.</w:t>
      </w:r>
    </w:p>
    <w:p w14:paraId="20DE5C2A" w14:textId="77777777" w:rsidR="00412689" w:rsidRPr="00B75CB1" w:rsidRDefault="00412689" w:rsidP="00412689">
      <w:pPr>
        <w:spacing w:after="0" w:line="240" w:lineRule="auto"/>
        <w:ind w:left="993"/>
        <w:jc w:val="both"/>
        <w:rPr>
          <w:rFonts w:eastAsia="Times New Roman" w:cstheme="minorHAnsi"/>
        </w:rPr>
      </w:pPr>
    </w:p>
    <w:p w14:paraId="0D828BC8" w14:textId="77777777" w:rsidR="00412689" w:rsidRPr="00B75CB1" w:rsidRDefault="00412689" w:rsidP="00412689">
      <w:pPr>
        <w:spacing w:after="0" w:line="240" w:lineRule="auto"/>
        <w:jc w:val="both"/>
        <w:rPr>
          <w:rFonts w:eastAsia="Times New Roman" w:cstheme="minorHAnsi"/>
        </w:rPr>
      </w:pPr>
      <w:r w:rsidRPr="00B75CB1">
        <w:rPr>
          <w:rFonts w:eastAsia="Times New Roman" w:cstheme="minorHAnsi"/>
          <w:shd w:val="clear" w:color="auto" w:fill="FFFFFF"/>
          <w:lang w:eastAsia="fr-FR"/>
        </w:rPr>
        <w:t>En cas de recours à une capacité de distribution interne du Producteur ou à une capacité de distribution du Producteur par l'intermédiaire d'une filiale</w:t>
      </w:r>
      <w:r w:rsidRPr="00B75CB1">
        <w:rPr>
          <w:rFonts w:eastAsia="Times New Roman" w:cstheme="minorHAnsi"/>
          <w:lang w:eastAsia="ja-JP"/>
        </w:rPr>
        <w:t xml:space="preserve"> ou d’une société filiale du même groupe</w:t>
      </w:r>
      <w:r w:rsidRPr="00B75CB1">
        <w:rPr>
          <w:rFonts w:eastAsia="Times New Roman" w:cstheme="minorHAnsi"/>
          <w:lang w:eastAsia="fr-FR"/>
        </w:rPr>
        <w:t xml:space="preserve">, il est précisé que </w:t>
      </w:r>
      <w:r w:rsidRPr="00B75CB1">
        <w:rPr>
          <w:rFonts w:eastAsia="Times New Roman" w:cstheme="minorHAnsi"/>
        </w:rPr>
        <w:t>les frais ci-dessus sont opposés au réel, sauf proposition expresse du Producteur et accord de l’</w:t>
      </w:r>
      <w:r w:rsidRPr="00B75CB1">
        <w:rPr>
          <w:rFonts w:eastAsia="Times New Roman" w:cstheme="minorHAnsi"/>
          <w:lang w:eastAsia="fr-FR"/>
        </w:rPr>
        <w:t>éditeur de services de télévision sur une opposition forfaitaire des frais</w:t>
      </w:r>
      <w:r w:rsidRPr="00B75CB1">
        <w:rPr>
          <w:rFonts w:eastAsia="Times New Roman" w:cstheme="minorHAnsi"/>
        </w:rPr>
        <w:t>.</w:t>
      </w:r>
    </w:p>
    <w:p w14:paraId="643926EF" w14:textId="77777777" w:rsidR="00412689" w:rsidRPr="00B75CB1" w:rsidRDefault="00412689" w:rsidP="00412689">
      <w:pPr>
        <w:spacing w:after="0" w:line="240" w:lineRule="auto"/>
        <w:ind w:left="709" w:hanging="1"/>
        <w:jc w:val="both"/>
        <w:rPr>
          <w:rFonts w:eastAsia="Times New Roman" w:cstheme="minorHAnsi"/>
        </w:rPr>
      </w:pPr>
    </w:p>
    <w:p w14:paraId="7F979043" w14:textId="77777777" w:rsidR="00412689" w:rsidRPr="00B75CB1" w:rsidRDefault="00412689" w:rsidP="00412689">
      <w:pPr>
        <w:keepNext/>
        <w:spacing w:after="0" w:line="240" w:lineRule="auto"/>
        <w:ind w:left="709"/>
        <w:contextualSpacing/>
        <w:jc w:val="both"/>
        <w:rPr>
          <w:rFonts w:eastAsia="Calibri" w:cstheme="minorHAnsi"/>
          <w:b/>
        </w:rPr>
      </w:pPr>
      <w:r w:rsidRPr="00B75CB1">
        <w:rPr>
          <w:rFonts w:eastAsia="Calibri" w:cstheme="minorHAnsi"/>
          <w:b/>
        </w:rPr>
        <w:t>ii) Autres frais, sous réserve d’accord préalable du Producteur vis-à-vis de ses partenaires financiers, opposés au réel :</w:t>
      </w:r>
    </w:p>
    <w:p w14:paraId="74865AB0" w14:textId="77777777" w:rsidR="00412689" w:rsidRPr="00B75CB1" w:rsidRDefault="00412689" w:rsidP="003A4157">
      <w:pPr>
        <w:keepNext/>
        <w:keepLines/>
        <w:widowControl w:val="0"/>
        <w:numPr>
          <w:ilvl w:val="1"/>
          <w:numId w:val="10"/>
        </w:numPr>
        <w:spacing w:after="0" w:line="240" w:lineRule="auto"/>
        <w:ind w:left="1434" w:hanging="357"/>
        <w:contextualSpacing/>
        <w:jc w:val="both"/>
        <w:rPr>
          <w:rFonts w:eastAsia="Calibri" w:cstheme="minorHAnsi"/>
        </w:rPr>
      </w:pPr>
      <w:r w:rsidRPr="00B75CB1">
        <w:rPr>
          <w:rFonts w:eastAsia="Calibri" w:cstheme="minorHAnsi"/>
        </w:rPr>
        <w:t xml:space="preserve">frais de création ou d’accès au sous-titrage et/ou au doublage, tant pour l’exploitation directe dans une langue étrangère que pour l’aide à la vente ; </w:t>
      </w:r>
    </w:p>
    <w:p w14:paraId="615217FC" w14:textId="77777777" w:rsidR="00412689" w:rsidRPr="00B75CB1" w:rsidRDefault="00412689" w:rsidP="003A4157">
      <w:pPr>
        <w:widowControl w:val="0"/>
        <w:numPr>
          <w:ilvl w:val="1"/>
          <w:numId w:val="10"/>
        </w:numPr>
        <w:spacing w:after="0" w:line="240" w:lineRule="auto"/>
        <w:contextualSpacing/>
        <w:jc w:val="both"/>
        <w:rPr>
          <w:rFonts w:eastAsia="Calibri" w:cstheme="minorHAnsi"/>
        </w:rPr>
      </w:pPr>
      <w:r w:rsidRPr="00B75CB1">
        <w:rPr>
          <w:rFonts w:eastAsia="Calibri" w:cstheme="minorHAnsi"/>
        </w:rPr>
        <w:t>frais non usuels de marketing, de publicité et de promotion de la captation, en ce compris les frais de lancement ;</w:t>
      </w:r>
    </w:p>
    <w:p w14:paraId="256EF6BD" w14:textId="77777777" w:rsidR="00412689" w:rsidRPr="00B75CB1" w:rsidRDefault="00412689" w:rsidP="003A4157">
      <w:pPr>
        <w:numPr>
          <w:ilvl w:val="1"/>
          <w:numId w:val="10"/>
        </w:numPr>
        <w:spacing w:after="0" w:line="240" w:lineRule="auto"/>
        <w:contextualSpacing/>
        <w:jc w:val="both"/>
        <w:rPr>
          <w:rFonts w:eastAsia="Calibri" w:cstheme="minorHAnsi"/>
        </w:rPr>
      </w:pPr>
      <w:r w:rsidRPr="00B75CB1">
        <w:rPr>
          <w:rFonts w:eastAsia="Calibri" w:cstheme="minorHAnsi"/>
        </w:rPr>
        <w:t>frais d’assurance E&amp;O ;</w:t>
      </w:r>
    </w:p>
    <w:p w14:paraId="2CFC827C" w14:textId="77777777" w:rsidR="00412689" w:rsidRPr="00B75CB1" w:rsidRDefault="00412689" w:rsidP="003A4157">
      <w:pPr>
        <w:numPr>
          <w:ilvl w:val="1"/>
          <w:numId w:val="10"/>
        </w:numPr>
        <w:spacing w:after="0" w:line="240" w:lineRule="auto"/>
        <w:contextualSpacing/>
        <w:jc w:val="both"/>
        <w:rPr>
          <w:rFonts w:eastAsia="Calibri" w:cstheme="minorHAnsi"/>
        </w:rPr>
      </w:pPr>
      <w:r w:rsidRPr="00B75CB1">
        <w:rPr>
          <w:rFonts w:eastAsia="Calibri" w:cstheme="minorHAnsi"/>
        </w:rPr>
        <w:t xml:space="preserve">frais d’adaptation aux conditions et modes de diffusion du marché (reformatage et </w:t>
      </w:r>
      <w:proofErr w:type="spellStart"/>
      <w:r w:rsidRPr="00B75CB1">
        <w:rPr>
          <w:rFonts w:eastAsia="Calibri" w:cstheme="minorHAnsi"/>
          <w:i/>
        </w:rPr>
        <w:t>remasterisation</w:t>
      </w:r>
      <w:proofErr w:type="spellEnd"/>
      <w:r w:rsidRPr="00B75CB1">
        <w:rPr>
          <w:rFonts w:eastAsia="Calibri" w:cstheme="minorHAnsi"/>
        </w:rPr>
        <w:t xml:space="preserve"> pour le marché international et français).</w:t>
      </w:r>
    </w:p>
    <w:p w14:paraId="6E269002" w14:textId="77777777" w:rsidR="00412689" w:rsidRPr="00B75CB1" w:rsidRDefault="00412689" w:rsidP="00412689">
      <w:pPr>
        <w:spacing w:after="0" w:line="240" w:lineRule="auto"/>
        <w:ind w:left="1440"/>
        <w:jc w:val="both"/>
        <w:rPr>
          <w:rFonts w:eastAsia="Calibri" w:cstheme="minorHAnsi"/>
        </w:rPr>
      </w:pPr>
    </w:p>
    <w:p w14:paraId="586F8912"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Il est précisé que :</w:t>
      </w:r>
    </w:p>
    <w:p w14:paraId="49EA6A8E" w14:textId="77777777" w:rsidR="00412689" w:rsidRPr="00B75CB1" w:rsidRDefault="00412689" w:rsidP="003A4157">
      <w:pPr>
        <w:keepNext/>
        <w:numPr>
          <w:ilvl w:val="0"/>
          <w:numId w:val="24"/>
        </w:numPr>
        <w:spacing w:after="0" w:line="240" w:lineRule="auto"/>
        <w:ind w:left="1068"/>
        <w:contextualSpacing/>
        <w:jc w:val="both"/>
        <w:rPr>
          <w:rFonts w:eastAsia="Calibri" w:cstheme="minorHAnsi"/>
          <w:bCs/>
        </w:rPr>
      </w:pPr>
      <w:r w:rsidRPr="00B75CB1">
        <w:rPr>
          <w:rFonts w:eastAsia="Calibri" w:cstheme="minorHAnsi"/>
          <w:bCs/>
        </w:rPr>
        <w:t>Les préventes aux éditeurs de services de télévision français, qui ne constituent pas des recettes prises en compte dans l’assiette des RNPP, ne peuvent faire l’objet de frais opposables.</w:t>
      </w:r>
    </w:p>
    <w:p w14:paraId="41069C75" w14:textId="77777777" w:rsidR="00412689" w:rsidRPr="00B75CB1" w:rsidRDefault="00412689" w:rsidP="00412689">
      <w:pPr>
        <w:spacing w:after="0" w:line="240" w:lineRule="auto"/>
        <w:ind w:left="1068"/>
        <w:rPr>
          <w:rFonts w:eastAsia="Calibri" w:cstheme="minorHAnsi"/>
          <w:bCs/>
        </w:rPr>
      </w:pPr>
    </w:p>
    <w:p w14:paraId="35AD0A4C" w14:textId="77777777" w:rsidR="00412689" w:rsidRPr="00B75CB1" w:rsidRDefault="00412689" w:rsidP="003A4157">
      <w:pPr>
        <w:keepNext/>
        <w:keepLines/>
        <w:numPr>
          <w:ilvl w:val="0"/>
          <w:numId w:val="24"/>
        </w:numPr>
        <w:spacing w:after="0" w:line="240" w:lineRule="auto"/>
        <w:ind w:left="1068"/>
        <w:contextualSpacing/>
        <w:jc w:val="both"/>
        <w:rPr>
          <w:rFonts w:eastAsia="Calibri" w:cstheme="minorHAnsi"/>
          <w:bCs/>
        </w:rPr>
      </w:pPr>
      <w:r w:rsidRPr="00B75CB1">
        <w:rPr>
          <w:rFonts w:eastAsia="Calibri" w:cstheme="minorHAnsi"/>
          <w:bCs/>
        </w:rPr>
        <w:t>Lorsque le Producteur a recours à une capacité interne de distribution, les préventes internationales figurant au plan de financement pourront faire l’objet de frais opposables dans des conditions négociées de gré à gré entre le Producteur et l’éditeur de services de télévision.</w:t>
      </w:r>
    </w:p>
    <w:p w14:paraId="4A70DEA0" w14:textId="77777777" w:rsidR="00412689" w:rsidRPr="00B75CB1" w:rsidRDefault="00412689" w:rsidP="00412689">
      <w:pPr>
        <w:spacing w:after="0" w:line="240" w:lineRule="auto"/>
        <w:jc w:val="both"/>
        <w:rPr>
          <w:rFonts w:eastAsia="Times New Roman" w:cstheme="minorHAnsi"/>
          <w:lang w:eastAsia="fr-FR"/>
        </w:rPr>
      </w:pPr>
    </w:p>
    <w:p w14:paraId="671971DF" w14:textId="77777777" w:rsidR="00412689" w:rsidRPr="00B75CB1" w:rsidRDefault="00412689" w:rsidP="00412689">
      <w:pPr>
        <w:spacing w:after="0" w:line="240" w:lineRule="auto"/>
        <w:ind w:left="1440"/>
        <w:jc w:val="both"/>
        <w:rPr>
          <w:rFonts w:eastAsia="Calibri" w:cstheme="minorHAnsi"/>
        </w:rPr>
      </w:pPr>
    </w:p>
    <w:p w14:paraId="5632585E" w14:textId="77777777" w:rsidR="00412689" w:rsidRPr="00B75CB1" w:rsidRDefault="00412689" w:rsidP="003A4157">
      <w:pPr>
        <w:keepNext/>
        <w:numPr>
          <w:ilvl w:val="0"/>
          <w:numId w:val="26"/>
        </w:numPr>
        <w:tabs>
          <w:tab w:val="left" w:pos="709"/>
        </w:tabs>
        <w:spacing w:after="0" w:line="240" w:lineRule="auto"/>
        <w:ind w:left="426" w:hanging="66"/>
        <w:contextualSpacing/>
        <w:jc w:val="both"/>
        <w:rPr>
          <w:rFonts w:eastAsia="Calibri" w:cstheme="minorHAnsi"/>
        </w:rPr>
      </w:pPr>
      <w:r w:rsidRPr="00B75CB1">
        <w:rPr>
          <w:rFonts w:eastAsia="Calibri" w:cstheme="minorHAnsi"/>
        </w:rPr>
        <w:t>Les aides financières éventuelles</w:t>
      </w:r>
      <w:r w:rsidRPr="00B75CB1">
        <w:rPr>
          <w:rFonts w:eastAsia="Calibri" w:cstheme="minorHAnsi"/>
          <w:b/>
        </w:rPr>
        <w:t xml:space="preserve"> </w:t>
      </w:r>
      <w:r w:rsidRPr="00B75CB1">
        <w:rPr>
          <w:rFonts w:eastAsia="Calibri" w:cstheme="minorHAnsi"/>
        </w:rPr>
        <w:t>perçues par le distributeur (ou le Producteur en l’absence de distributeur) au titre de l’exploitation de la captation doivent être portées au crédit des frais déductibles, déduction faite le cas échéant d’une commission de vente dans les conditions susmentionnées.</w:t>
      </w:r>
    </w:p>
    <w:p w14:paraId="6474FE9D" w14:textId="77777777" w:rsidR="00412689" w:rsidRPr="00B75CB1" w:rsidRDefault="00412689" w:rsidP="00412689">
      <w:pPr>
        <w:spacing w:after="0" w:line="240" w:lineRule="auto"/>
        <w:jc w:val="both"/>
        <w:rPr>
          <w:rFonts w:eastAsia="Calibri" w:cstheme="minorHAnsi"/>
          <w:b/>
          <w:u w:val="single"/>
        </w:rPr>
      </w:pPr>
    </w:p>
    <w:p w14:paraId="7758BF86" w14:textId="77777777" w:rsidR="00412689" w:rsidRPr="00B75CB1" w:rsidRDefault="00412689" w:rsidP="00412689">
      <w:pPr>
        <w:keepNext/>
        <w:spacing w:after="0" w:line="240" w:lineRule="auto"/>
        <w:jc w:val="both"/>
        <w:rPr>
          <w:rFonts w:eastAsia="Calibri" w:cstheme="minorHAnsi"/>
        </w:rPr>
      </w:pPr>
      <w:r w:rsidRPr="00B75CB1">
        <w:rPr>
          <w:rFonts w:eastAsia="Calibri" w:cstheme="minorHAnsi"/>
          <w:b/>
          <w:u w:val="single"/>
        </w:rPr>
        <w:t xml:space="preserve">3. Frais complémentaires et reversements opposables par le Producteur dans le cadre du calcul des RNPP </w:t>
      </w:r>
    </w:p>
    <w:p w14:paraId="22B86680" w14:textId="77777777" w:rsidR="00412689" w:rsidRPr="00B75CB1" w:rsidRDefault="00412689" w:rsidP="00412689">
      <w:pPr>
        <w:keepNext/>
        <w:spacing w:after="0" w:line="240" w:lineRule="auto"/>
        <w:jc w:val="both"/>
        <w:rPr>
          <w:rFonts w:eastAsia="Calibri" w:cstheme="minorHAnsi"/>
        </w:rPr>
      </w:pPr>
    </w:p>
    <w:p w14:paraId="174108DB" w14:textId="77777777" w:rsidR="00412689" w:rsidRPr="00B75CB1" w:rsidRDefault="00412689" w:rsidP="00412689">
      <w:pPr>
        <w:keepNext/>
        <w:spacing w:after="0" w:line="240" w:lineRule="auto"/>
        <w:jc w:val="both"/>
        <w:rPr>
          <w:rFonts w:eastAsia="Calibri" w:cstheme="minorHAnsi"/>
        </w:rPr>
      </w:pPr>
      <w:r w:rsidRPr="00B75CB1">
        <w:rPr>
          <w:rFonts w:eastAsia="Calibri" w:cstheme="minorHAnsi"/>
        </w:rPr>
        <w:t>Les frais définis ci-dessous sont opposés au réel.</w:t>
      </w:r>
    </w:p>
    <w:p w14:paraId="34FD708F" w14:textId="77777777" w:rsidR="00412689" w:rsidRPr="00B75CB1" w:rsidRDefault="00412689" w:rsidP="00412689">
      <w:pPr>
        <w:keepNext/>
        <w:spacing w:after="0" w:line="240" w:lineRule="auto"/>
        <w:jc w:val="both"/>
        <w:rPr>
          <w:rFonts w:eastAsia="Calibri" w:cstheme="minorHAnsi"/>
        </w:rPr>
      </w:pPr>
    </w:p>
    <w:p w14:paraId="79D3DDDC" w14:textId="77777777" w:rsidR="00412689" w:rsidRPr="00B75CB1" w:rsidRDefault="00412689" w:rsidP="003A4157">
      <w:pPr>
        <w:keepNext/>
        <w:numPr>
          <w:ilvl w:val="0"/>
          <w:numId w:val="23"/>
        </w:numPr>
        <w:spacing w:after="0" w:line="240" w:lineRule="auto"/>
        <w:ind w:left="426" w:firstLine="0"/>
        <w:contextualSpacing/>
        <w:jc w:val="both"/>
        <w:rPr>
          <w:rFonts w:eastAsia="Calibri" w:cstheme="minorHAnsi"/>
        </w:rPr>
      </w:pPr>
      <w:r w:rsidRPr="00B75CB1">
        <w:rPr>
          <w:rFonts w:eastAsia="Calibri" w:cstheme="minorHAnsi"/>
        </w:rPr>
        <w:t>Pour les modes d’exploitation et dans les territoires concernés, les reversements justifiés suivants, le cas échéant charges sociales et commissions d’agent afférentes incluses, sont également opposables (dans la mesure où ces frais n’ont pas été inclus dans le coût définitif de la captation) :</w:t>
      </w:r>
    </w:p>
    <w:p w14:paraId="4FF33ECD" w14:textId="77777777" w:rsidR="00412689" w:rsidRPr="00B75CB1" w:rsidRDefault="00412689" w:rsidP="00412689">
      <w:pPr>
        <w:keepNext/>
        <w:spacing w:after="0" w:line="240" w:lineRule="auto"/>
        <w:contextualSpacing/>
        <w:jc w:val="both"/>
        <w:rPr>
          <w:rFonts w:eastAsia="Calibri" w:cstheme="minorHAnsi"/>
        </w:rPr>
      </w:pPr>
    </w:p>
    <w:p w14:paraId="41BD1E4E" w14:textId="77777777" w:rsidR="00412689" w:rsidRPr="00B75CB1" w:rsidRDefault="00412689" w:rsidP="003A4157">
      <w:pPr>
        <w:numPr>
          <w:ilvl w:val="0"/>
          <w:numId w:val="21"/>
        </w:numPr>
        <w:spacing w:after="0" w:line="240" w:lineRule="auto"/>
        <w:ind w:left="993" w:hanging="284"/>
        <w:contextualSpacing/>
        <w:jc w:val="both"/>
        <w:rPr>
          <w:rFonts w:eastAsia="Calibri" w:cstheme="minorHAnsi"/>
        </w:rPr>
      </w:pPr>
      <w:r w:rsidRPr="00B75CB1">
        <w:rPr>
          <w:rFonts w:eastAsia="Calibri" w:cstheme="minorHAnsi"/>
        </w:rPr>
        <w:t xml:space="preserve">rémunération proportionnelle des auteurs prévue par les articles L. 131-4 et L. 132-25 du code de propriété intellectuelle, au-delà des minima garantis inscrits au compte de </w:t>
      </w:r>
      <w:r w:rsidRPr="00B75CB1">
        <w:rPr>
          <w:rFonts w:eastAsia="Calibri" w:cstheme="minorHAnsi"/>
        </w:rPr>
        <w:lastRenderedPageBreak/>
        <w:t>production quand cette rémunération proportionnelle ne relève pas de la gestion collective ;</w:t>
      </w:r>
    </w:p>
    <w:p w14:paraId="0F407C64" w14:textId="77777777" w:rsidR="00412689" w:rsidRPr="00B75CB1" w:rsidRDefault="00412689" w:rsidP="00412689">
      <w:pPr>
        <w:spacing w:after="0" w:line="240" w:lineRule="auto"/>
        <w:ind w:left="993"/>
        <w:contextualSpacing/>
        <w:jc w:val="both"/>
        <w:rPr>
          <w:rFonts w:eastAsia="Calibri" w:cstheme="minorHAnsi"/>
        </w:rPr>
      </w:pPr>
    </w:p>
    <w:p w14:paraId="37F0CAF1" w14:textId="77777777" w:rsidR="00412689" w:rsidRPr="00B75CB1" w:rsidRDefault="00412689" w:rsidP="003A4157">
      <w:pPr>
        <w:numPr>
          <w:ilvl w:val="0"/>
          <w:numId w:val="21"/>
        </w:numPr>
        <w:spacing w:after="0" w:line="240" w:lineRule="auto"/>
        <w:ind w:left="993" w:hanging="284"/>
        <w:contextualSpacing/>
        <w:jc w:val="both"/>
        <w:rPr>
          <w:rFonts w:eastAsia="Calibri" w:cstheme="minorHAnsi"/>
        </w:rPr>
      </w:pPr>
      <w:r w:rsidRPr="00B75CB1">
        <w:rPr>
          <w:rFonts w:eastAsia="Calibri" w:cstheme="minorHAnsi"/>
        </w:rPr>
        <w:t>toute autre rémunération accordée aux auteurs, y compris au titre des droits d’adaptation d’une œuvre préexistante, dans le cadre du renouvellement ou de la renégociation des droits cédés au Producteur ;</w:t>
      </w:r>
    </w:p>
    <w:p w14:paraId="2BA64563" w14:textId="77777777" w:rsidR="00412689" w:rsidRPr="00B75CB1" w:rsidRDefault="00412689" w:rsidP="00412689">
      <w:pPr>
        <w:spacing w:after="0" w:line="240" w:lineRule="auto"/>
        <w:contextualSpacing/>
        <w:jc w:val="both"/>
        <w:rPr>
          <w:rFonts w:eastAsia="Calibri" w:cstheme="minorHAnsi"/>
        </w:rPr>
      </w:pPr>
    </w:p>
    <w:p w14:paraId="24C0A588" w14:textId="77777777" w:rsidR="00412689" w:rsidRPr="00B75CB1" w:rsidRDefault="00412689" w:rsidP="003A4157">
      <w:pPr>
        <w:numPr>
          <w:ilvl w:val="0"/>
          <w:numId w:val="21"/>
        </w:numPr>
        <w:spacing w:after="0" w:line="240" w:lineRule="auto"/>
        <w:ind w:left="993" w:hanging="284"/>
        <w:contextualSpacing/>
        <w:jc w:val="both"/>
        <w:rPr>
          <w:rFonts w:eastAsia="Calibri" w:cstheme="minorHAnsi"/>
        </w:rPr>
      </w:pPr>
      <w:r w:rsidRPr="00B75CB1">
        <w:rPr>
          <w:rFonts w:eastAsia="Calibri" w:cstheme="minorHAnsi"/>
        </w:rPr>
        <w:t xml:space="preserve">rémunération complémentaire des artistes-interprètes quand le reversement est effectué par le Producteur conformément à la Convention collective nationale des </w:t>
      </w:r>
      <w:r w:rsidRPr="00B75CB1">
        <w:rPr>
          <w:rFonts w:eastAsia="Calibri" w:cstheme="minorHAnsi"/>
          <w:iCs/>
        </w:rPr>
        <w:t>artistes</w:t>
      </w:r>
      <w:r w:rsidRPr="00B75CB1">
        <w:rPr>
          <w:rFonts w:eastAsia="Calibri" w:cstheme="minorHAnsi"/>
        </w:rPr>
        <w:t>-</w:t>
      </w:r>
      <w:r w:rsidRPr="00B75CB1">
        <w:rPr>
          <w:rFonts w:eastAsia="Calibri" w:cstheme="minorHAnsi"/>
          <w:iCs/>
        </w:rPr>
        <w:t>interprètes</w:t>
      </w:r>
      <w:r w:rsidRPr="00B75CB1">
        <w:rPr>
          <w:rFonts w:eastAsia="Calibri" w:cstheme="minorHAnsi"/>
        </w:rPr>
        <w:t xml:space="preserve"> engagés pour des émissions de télévision du 30 décembre 1992 ;</w:t>
      </w:r>
    </w:p>
    <w:p w14:paraId="0D9B1F96" w14:textId="77777777" w:rsidR="00412689" w:rsidRPr="00B75CB1" w:rsidRDefault="00412689" w:rsidP="00412689">
      <w:pPr>
        <w:spacing w:after="0" w:line="240" w:lineRule="auto"/>
        <w:contextualSpacing/>
        <w:jc w:val="both"/>
        <w:rPr>
          <w:rFonts w:eastAsia="Calibri" w:cstheme="minorHAnsi"/>
        </w:rPr>
      </w:pPr>
    </w:p>
    <w:p w14:paraId="1317746B" w14:textId="77777777" w:rsidR="00412689" w:rsidRPr="00B75CB1" w:rsidRDefault="00412689" w:rsidP="003A4157">
      <w:pPr>
        <w:keepLines/>
        <w:numPr>
          <w:ilvl w:val="0"/>
          <w:numId w:val="21"/>
        </w:numPr>
        <w:spacing w:after="0" w:line="240" w:lineRule="auto"/>
        <w:ind w:left="993" w:hanging="284"/>
        <w:contextualSpacing/>
        <w:jc w:val="both"/>
        <w:rPr>
          <w:rFonts w:eastAsia="Calibri" w:cstheme="minorHAnsi"/>
        </w:rPr>
      </w:pPr>
      <w:r w:rsidRPr="00B75CB1">
        <w:rPr>
          <w:rFonts w:eastAsia="Calibri" w:cstheme="minorHAnsi"/>
        </w:rPr>
        <w:t>rémunérations et frais de renouvellement ou d’extension des droits des éventuels éléments additionnels protégés par le droit d’auteur (images d’archives, photos, musiques, œuvres d’art plastique, etc.).</w:t>
      </w:r>
    </w:p>
    <w:p w14:paraId="05D9E5D2" w14:textId="77777777" w:rsidR="00412689" w:rsidRPr="00B75CB1" w:rsidRDefault="00412689" w:rsidP="00412689">
      <w:pPr>
        <w:spacing w:after="0" w:line="240" w:lineRule="auto"/>
        <w:jc w:val="both"/>
        <w:rPr>
          <w:rFonts w:eastAsia="Times New Roman" w:cstheme="minorHAnsi"/>
          <w:lang w:eastAsia="fr-FR"/>
        </w:rPr>
      </w:pPr>
    </w:p>
    <w:p w14:paraId="13525E91" w14:textId="77777777" w:rsidR="00412689" w:rsidRPr="00B75CB1" w:rsidRDefault="00412689" w:rsidP="003A4157">
      <w:pPr>
        <w:keepNext/>
        <w:numPr>
          <w:ilvl w:val="0"/>
          <w:numId w:val="22"/>
        </w:numPr>
        <w:tabs>
          <w:tab w:val="left" w:pos="709"/>
        </w:tabs>
        <w:spacing w:after="0" w:line="240" w:lineRule="auto"/>
        <w:ind w:left="709" w:hanging="283"/>
        <w:contextualSpacing/>
        <w:rPr>
          <w:rFonts w:eastAsia="Calibri" w:cstheme="minorHAnsi"/>
        </w:rPr>
      </w:pPr>
      <w:r w:rsidRPr="00B75CB1">
        <w:rPr>
          <w:rFonts w:eastAsia="Calibri" w:cstheme="minorHAnsi"/>
        </w:rPr>
        <w:t>Sont également opposables les frais justifiés suivants (dans la mesure où ces frais n’ont pas été inclus  dans le coût définitif de la captation) :</w:t>
      </w:r>
    </w:p>
    <w:p w14:paraId="5A0299C5" w14:textId="77777777" w:rsidR="00ED2117" w:rsidRPr="00B75CB1" w:rsidRDefault="00ED2117" w:rsidP="00AF280E">
      <w:pPr>
        <w:keepNext/>
        <w:tabs>
          <w:tab w:val="left" w:pos="567"/>
          <w:tab w:val="left" w:pos="709"/>
        </w:tabs>
        <w:spacing w:after="0" w:line="240" w:lineRule="auto"/>
        <w:ind w:left="709"/>
        <w:contextualSpacing/>
        <w:rPr>
          <w:rFonts w:eastAsia="Calibri" w:cstheme="minorHAnsi"/>
        </w:rPr>
      </w:pPr>
    </w:p>
    <w:p w14:paraId="30D20424" w14:textId="77777777" w:rsidR="00412689" w:rsidRPr="00B75CB1" w:rsidRDefault="00412689" w:rsidP="003A4157">
      <w:pPr>
        <w:numPr>
          <w:ilvl w:val="0"/>
          <w:numId w:val="21"/>
        </w:numPr>
        <w:spacing w:after="0" w:line="240" w:lineRule="auto"/>
        <w:ind w:left="993" w:hanging="284"/>
        <w:contextualSpacing/>
        <w:jc w:val="both"/>
        <w:rPr>
          <w:rFonts w:eastAsia="Calibri" w:cstheme="minorHAnsi"/>
        </w:rPr>
      </w:pPr>
      <w:r w:rsidRPr="00B75CB1">
        <w:rPr>
          <w:rFonts w:eastAsia="Calibri" w:cstheme="minorHAnsi"/>
        </w:rPr>
        <w:t>frais et honoraires juridiques, judiciaires, de contentieux et d’audit exposés dans le cadre de la commercialisation de l’œuvre, à l’exception de ceux résultant d’un comportement fautif avéré et exclusif du producteur ;</w:t>
      </w:r>
    </w:p>
    <w:p w14:paraId="03F5B04C" w14:textId="77777777" w:rsidR="00412689" w:rsidRPr="00B75CB1" w:rsidRDefault="00412689" w:rsidP="00412689">
      <w:pPr>
        <w:spacing w:after="0" w:line="240" w:lineRule="auto"/>
        <w:ind w:left="993"/>
        <w:contextualSpacing/>
        <w:jc w:val="both"/>
        <w:rPr>
          <w:rFonts w:eastAsia="Calibri" w:cstheme="minorHAnsi"/>
        </w:rPr>
      </w:pPr>
    </w:p>
    <w:p w14:paraId="03791793" w14:textId="77777777" w:rsidR="00412689" w:rsidRPr="00B75CB1" w:rsidRDefault="00412689" w:rsidP="003A4157">
      <w:pPr>
        <w:keepLines/>
        <w:numPr>
          <w:ilvl w:val="0"/>
          <w:numId w:val="21"/>
        </w:numPr>
        <w:spacing w:after="0" w:line="240" w:lineRule="auto"/>
        <w:ind w:left="993" w:hanging="284"/>
        <w:contextualSpacing/>
        <w:jc w:val="both"/>
        <w:rPr>
          <w:rFonts w:eastAsia="Calibri" w:cstheme="minorHAnsi"/>
        </w:rPr>
      </w:pPr>
      <w:r w:rsidRPr="00B75CB1">
        <w:rPr>
          <w:rFonts w:eastAsia="Calibri" w:cstheme="minorHAnsi"/>
        </w:rPr>
        <w:t>frais de stockage, de conservation et d’entretien, frais de restauration du support numérique et/ou physique de la captation, au-delà des frais inscrits au compte de production de la captation et déduction faite des éventuelles aides obtenues à ce titre, afin de permettre la mise en œuvre de l’« Accord sur l’obligation de recherche d’exploitation suivie relative aux œuvres cinématographiques et audiovisuelles » du 3 octobre 2016.</w:t>
      </w:r>
    </w:p>
    <w:p w14:paraId="578A0C36" w14:textId="77777777" w:rsidR="00412689" w:rsidRPr="00B75CB1" w:rsidRDefault="00412689" w:rsidP="00412689">
      <w:pPr>
        <w:spacing w:after="0" w:line="240" w:lineRule="auto"/>
        <w:jc w:val="both"/>
        <w:rPr>
          <w:rFonts w:eastAsia="Times New Roman" w:cstheme="minorHAnsi"/>
          <w:bCs/>
          <w:lang w:eastAsia="fr-FR"/>
        </w:rPr>
      </w:pPr>
    </w:p>
    <w:p w14:paraId="66035B17" w14:textId="77777777" w:rsidR="00412689" w:rsidRPr="00B75CB1" w:rsidRDefault="00412689" w:rsidP="003A4157">
      <w:pPr>
        <w:numPr>
          <w:ilvl w:val="0"/>
          <w:numId w:val="22"/>
        </w:numPr>
        <w:spacing w:after="0" w:line="240" w:lineRule="auto"/>
        <w:ind w:left="709" w:hanging="283"/>
        <w:contextualSpacing/>
        <w:jc w:val="both"/>
        <w:rPr>
          <w:rFonts w:eastAsia="Calibri" w:cstheme="minorHAnsi"/>
        </w:rPr>
      </w:pPr>
      <w:r w:rsidRPr="00B75CB1">
        <w:rPr>
          <w:rFonts w:eastAsia="Calibri" w:cstheme="minorHAnsi"/>
        </w:rPr>
        <w:t>Dans la mesure où des frais indiqués aux 3.a et 3.b ci-dessus sont pris en charge directement par le distributeur après accord du Producteur, ils pourront être opposés par le distributeur au Producteur et par le Producteur à l’Auteur.</w:t>
      </w:r>
    </w:p>
    <w:p w14:paraId="29CA7BA4" w14:textId="77777777" w:rsidR="00412689" w:rsidRPr="00B75CB1" w:rsidRDefault="00412689" w:rsidP="00412689">
      <w:pPr>
        <w:spacing w:after="0" w:line="240" w:lineRule="auto"/>
        <w:rPr>
          <w:rFonts w:eastAsia="Times New Roman" w:cstheme="minorHAnsi"/>
          <w:lang w:eastAsia="fr-FR"/>
        </w:rPr>
      </w:pPr>
    </w:p>
    <w:p w14:paraId="57F606D6" w14:textId="77777777" w:rsidR="00412689" w:rsidRPr="00B75CB1" w:rsidRDefault="00412689" w:rsidP="00412689">
      <w:pPr>
        <w:spacing w:after="0" w:line="240" w:lineRule="auto"/>
        <w:rPr>
          <w:rFonts w:eastAsia="Times New Roman" w:cstheme="minorHAnsi"/>
          <w:b/>
          <w:u w:val="single"/>
          <w:lang w:eastAsia="fr-FR"/>
        </w:rPr>
      </w:pPr>
      <w:r w:rsidRPr="00B75CB1">
        <w:rPr>
          <w:rFonts w:eastAsia="Times New Roman" w:cstheme="minorHAnsi"/>
          <w:b/>
          <w:u w:val="single"/>
          <w:lang w:eastAsia="fr-FR"/>
        </w:rPr>
        <w:t xml:space="preserve">4. Calcul des RNPP </w:t>
      </w:r>
    </w:p>
    <w:p w14:paraId="14712BCB" w14:textId="77777777" w:rsidR="00412689" w:rsidRPr="00B75CB1" w:rsidRDefault="00412689" w:rsidP="00412689">
      <w:pPr>
        <w:spacing w:after="0" w:line="240" w:lineRule="auto"/>
        <w:rPr>
          <w:rFonts w:eastAsia="Times New Roman" w:cstheme="minorHAnsi"/>
          <w:lang w:eastAsia="fr-FR"/>
        </w:rPr>
      </w:pPr>
    </w:p>
    <w:p w14:paraId="54A9BB60"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Pour des recettes encaissées par le Producteur ou par son mandataire en son nom et pour son compte pour une période d’exploitation donnée, le calcul des RNPP encaissées s’effectue en suivant successivement les deux étapes décrites ci-dessous :</w:t>
      </w:r>
    </w:p>
    <w:p w14:paraId="0E86274C" w14:textId="77777777" w:rsidR="00CD2377" w:rsidRPr="00B75CB1" w:rsidRDefault="00CD2377" w:rsidP="00CD2377">
      <w:pPr>
        <w:spacing w:after="0" w:line="240" w:lineRule="auto"/>
        <w:jc w:val="both"/>
        <w:rPr>
          <w:rFonts w:eastAsia="Times New Roman" w:cstheme="minorHAnsi"/>
          <w:lang w:eastAsia="fr-FR"/>
        </w:rPr>
      </w:pPr>
    </w:p>
    <w:p w14:paraId="4B9E44C8" w14:textId="77777777" w:rsidR="00CD2377" w:rsidRPr="00B75CB1" w:rsidRDefault="00412689" w:rsidP="00CD2377">
      <w:pPr>
        <w:spacing w:after="0" w:line="240" w:lineRule="auto"/>
        <w:jc w:val="both"/>
        <w:rPr>
          <w:rFonts w:eastAsia="Times New Roman" w:cstheme="minorHAnsi"/>
          <w:lang w:eastAsia="fr-FR"/>
        </w:rPr>
      </w:pPr>
      <w:r w:rsidRPr="00B75CB1">
        <w:rPr>
          <w:rFonts w:eastAsia="Times New Roman" w:cstheme="minorHAnsi"/>
          <w:b/>
          <w:lang w:eastAsia="fr-FR"/>
        </w:rPr>
        <w:t>Etape 1 </w:t>
      </w:r>
    </w:p>
    <w:p w14:paraId="11C19303" w14:textId="77777777" w:rsidR="00CD2377" w:rsidRPr="00B75CB1" w:rsidRDefault="00CD2377" w:rsidP="00CD2377">
      <w:pPr>
        <w:spacing w:after="0" w:line="240" w:lineRule="auto"/>
        <w:jc w:val="both"/>
        <w:rPr>
          <w:rFonts w:eastAsia="Times New Roman" w:cstheme="minorHAnsi"/>
          <w:lang w:eastAsia="fr-FR"/>
        </w:rPr>
      </w:pPr>
    </w:p>
    <w:p w14:paraId="4A319236" w14:textId="77777777" w:rsidR="00412689" w:rsidRPr="00B75CB1" w:rsidRDefault="00412689" w:rsidP="00A53343">
      <w:pPr>
        <w:spacing w:after="0" w:line="240" w:lineRule="auto"/>
        <w:jc w:val="both"/>
        <w:rPr>
          <w:rFonts w:eastAsia="Times New Roman" w:cstheme="minorHAnsi"/>
          <w:lang w:eastAsia="fr-FR"/>
        </w:rPr>
      </w:pPr>
      <w:r w:rsidRPr="00B75CB1">
        <w:rPr>
          <w:rFonts w:eastAsia="Times New Roman" w:cstheme="minorHAnsi"/>
          <w:lang w:eastAsia="fr-FR"/>
        </w:rPr>
        <w:t>Les RNPP sont calculées selon les règles et principes des articles 1, 2 et 3 de la présente Annexe pour chacun des modes d’exploitation concernés.</w:t>
      </w:r>
    </w:p>
    <w:p w14:paraId="6AC2FD54" w14:textId="77777777" w:rsidR="00121A16" w:rsidRPr="00B75CB1" w:rsidRDefault="00121A16" w:rsidP="00A53343">
      <w:pPr>
        <w:spacing w:after="0" w:line="240" w:lineRule="auto"/>
        <w:jc w:val="both"/>
        <w:rPr>
          <w:rFonts w:eastAsia="Times New Roman" w:cstheme="minorHAnsi"/>
          <w:lang w:eastAsia="fr-FR"/>
        </w:rPr>
      </w:pPr>
    </w:p>
    <w:p w14:paraId="557D65F1" w14:textId="77777777" w:rsidR="009322A0" w:rsidRPr="00B75CB1" w:rsidRDefault="00412689" w:rsidP="00CD2377">
      <w:pPr>
        <w:keepNext/>
        <w:spacing w:after="0" w:line="240" w:lineRule="auto"/>
        <w:jc w:val="both"/>
        <w:rPr>
          <w:rFonts w:eastAsia="Times New Roman" w:cstheme="minorHAnsi"/>
          <w:b/>
          <w:lang w:eastAsia="fr-FR"/>
        </w:rPr>
      </w:pPr>
      <w:r w:rsidRPr="00B75CB1">
        <w:rPr>
          <w:rFonts w:eastAsia="Times New Roman" w:cstheme="minorHAnsi"/>
          <w:b/>
          <w:lang w:eastAsia="fr-FR"/>
        </w:rPr>
        <w:t>Etape 2</w:t>
      </w:r>
    </w:p>
    <w:p w14:paraId="46BCB401" w14:textId="77777777" w:rsidR="00412689" w:rsidRPr="00B75CB1" w:rsidRDefault="00412689" w:rsidP="00CD2377">
      <w:pPr>
        <w:keepNext/>
        <w:spacing w:after="0" w:line="240" w:lineRule="auto"/>
        <w:jc w:val="both"/>
        <w:rPr>
          <w:rFonts w:eastAsia="Times New Roman" w:cstheme="minorHAnsi"/>
          <w:b/>
          <w:lang w:eastAsia="fr-FR"/>
        </w:rPr>
      </w:pPr>
      <w:r w:rsidRPr="00B75CB1">
        <w:rPr>
          <w:rFonts w:eastAsia="Times New Roman" w:cstheme="minorHAnsi"/>
          <w:b/>
          <w:lang w:eastAsia="fr-FR"/>
        </w:rPr>
        <w:t xml:space="preserve"> </w:t>
      </w:r>
    </w:p>
    <w:p w14:paraId="505261F4" w14:textId="77777777" w:rsidR="00412689" w:rsidRPr="00B75CB1" w:rsidRDefault="00412689" w:rsidP="00CD2377">
      <w:pPr>
        <w:keepNext/>
        <w:spacing w:after="0" w:line="240" w:lineRule="auto"/>
        <w:ind w:left="426" w:hanging="426"/>
        <w:jc w:val="both"/>
        <w:rPr>
          <w:rFonts w:eastAsia="Times New Roman" w:cstheme="minorHAnsi"/>
          <w:bCs/>
          <w:lang w:eastAsia="fr-FR"/>
        </w:rPr>
      </w:pPr>
      <w:r w:rsidRPr="00B75CB1">
        <w:rPr>
          <w:rFonts w:eastAsia="Times New Roman" w:cstheme="minorHAnsi"/>
          <w:bCs/>
          <w:lang w:eastAsia="fr-FR"/>
        </w:rPr>
        <w:t>Toutes les RNPP ainsi obtenues sont additionnées et forment une assiette globale de RNPP.</w:t>
      </w:r>
    </w:p>
    <w:p w14:paraId="0384B472" w14:textId="77777777" w:rsidR="00412689" w:rsidRPr="00B75CB1" w:rsidRDefault="00412689" w:rsidP="00CD2377">
      <w:pPr>
        <w:keepNext/>
        <w:spacing w:after="0" w:line="240" w:lineRule="auto"/>
        <w:ind w:left="426" w:hanging="426"/>
        <w:jc w:val="both"/>
        <w:rPr>
          <w:rFonts w:eastAsia="Times New Roman" w:cstheme="minorHAnsi"/>
          <w:bCs/>
          <w:lang w:eastAsia="fr-FR"/>
        </w:rPr>
      </w:pPr>
    </w:p>
    <w:p w14:paraId="150B34FC" w14:textId="77777777" w:rsidR="00412689" w:rsidRPr="00B75CB1" w:rsidRDefault="00412689" w:rsidP="00CD2377">
      <w:pPr>
        <w:keepNext/>
        <w:spacing w:after="0" w:line="240" w:lineRule="auto"/>
        <w:jc w:val="both"/>
        <w:rPr>
          <w:rFonts w:eastAsia="Times New Roman" w:cstheme="minorHAnsi"/>
          <w:bCs/>
          <w:lang w:eastAsia="fr-FR"/>
        </w:rPr>
      </w:pPr>
      <w:r w:rsidRPr="00B75CB1">
        <w:rPr>
          <w:rFonts w:eastAsia="Times New Roman" w:cstheme="minorHAnsi"/>
          <w:bCs/>
          <w:lang w:eastAsia="fr-FR"/>
        </w:rPr>
        <w:t xml:space="preserve">Le cas échéant, </w:t>
      </w:r>
      <w:r w:rsidRPr="00B75CB1">
        <w:rPr>
          <w:rFonts w:eastAsia="Times New Roman" w:cstheme="minorHAnsi"/>
          <w:lang w:eastAsia="fr-FR"/>
        </w:rPr>
        <w:t xml:space="preserve">quand des frais ou reversements sont effectués en vue de permettre l’exploitation de la captation par plusieurs modes et/ou dans plusieurs territoires et qu’ils ne se rapportent pas </w:t>
      </w:r>
      <w:r w:rsidRPr="00B75CB1">
        <w:rPr>
          <w:rFonts w:eastAsia="Times New Roman" w:cstheme="minorHAnsi"/>
          <w:lang w:eastAsia="fr-FR"/>
        </w:rPr>
        <w:lastRenderedPageBreak/>
        <w:t>particulièrement à une recette d’exploitation donnée, ces déductions s’imputent sur le total des RNPP issues de l’ensemble des modes d’exploitation</w:t>
      </w:r>
      <w:r w:rsidRPr="00B75CB1">
        <w:rPr>
          <w:rFonts w:eastAsia="Times New Roman" w:cstheme="minorHAnsi"/>
          <w:bCs/>
          <w:lang w:eastAsia="fr-FR"/>
        </w:rPr>
        <w:t>.</w:t>
      </w:r>
    </w:p>
    <w:p w14:paraId="69FC6A88" w14:textId="77777777" w:rsidR="00412689" w:rsidRPr="00B75CB1" w:rsidRDefault="00412689" w:rsidP="00CD2377">
      <w:pPr>
        <w:spacing w:after="0" w:line="240" w:lineRule="auto"/>
        <w:ind w:hanging="426"/>
        <w:jc w:val="both"/>
        <w:rPr>
          <w:rFonts w:eastAsia="Times New Roman" w:cstheme="minorHAnsi"/>
          <w:bCs/>
          <w:lang w:eastAsia="fr-FR"/>
        </w:rPr>
      </w:pPr>
    </w:p>
    <w:p w14:paraId="138FCC16" w14:textId="77777777" w:rsidR="00412689" w:rsidRPr="00B75CB1" w:rsidRDefault="00412689" w:rsidP="00CD2377">
      <w:pPr>
        <w:spacing w:after="0" w:line="240" w:lineRule="auto"/>
        <w:jc w:val="both"/>
        <w:rPr>
          <w:rFonts w:eastAsia="Times New Roman" w:cstheme="minorHAnsi"/>
          <w:bCs/>
          <w:lang w:eastAsia="fr-FR"/>
        </w:rPr>
      </w:pPr>
      <w:r w:rsidRPr="00B75CB1">
        <w:rPr>
          <w:rFonts w:eastAsia="Times New Roman" w:cstheme="minorHAnsi"/>
          <w:bCs/>
          <w:lang w:eastAsia="fr-FR"/>
        </w:rPr>
        <w:t>Le solde constitue l’assiette totale des RNPP venant couvrir l’apport Producteur le cas échéant ou faisant l’objet d’une répartition entre les différents ayants droit concernés après amortissement, conformément aux stipulations de l’article 5 de la présente Annexe.</w:t>
      </w:r>
    </w:p>
    <w:p w14:paraId="0E9511F5" w14:textId="77777777" w:rsidR="00412689" w:rsidRPr="00B75CB1" w:rsidRDefault="00412689" w:rsidP="00CD2377">
      <w:pPr>
        <w:spacing w:after="0" w:line="240" w:lineRule="auto"/>
        <w:jc w:val="both"/>
        <w:rPr>
          <w:rFonts w:eastAsia="Times New Roman" w:cstheme="minorHAnsi"/>
          <w:bCs/>
          <w:lang w:eastAsia="fr-FR"/>
        </w:rPr>
      </w:pPr>
    </w:p>
    <w:p w14:paraId="07DE8CB2" w14:textId="77777777" w:rsidR="00412689" w:rsidRPr="00B75CB1" w:rsidRDefault="00412689" w:rsidP="00412689">
      <w:pPr>
        <w:spacing w:after="0" w:line="240" w:lineRule="auto"/>
        <w:jc w:val="both"/>
        <w:rPr>
          <w:rFonts w:eastAsia="Times New Roman" w:cstheme="minorHAnsi"/>
          <w:bCs/>
          <w:lang w:eastAsia="fr-FR"/>
        </w:rPr>
      </w:pPr>
      <w:r w:rsidRPr="00B75CB1">
        <w:rPr>
          <w:rFonts w:eastAsia="Times New Roman" w:cstheme="minorHAnsi"/>
          <w:bCs/>
          <w:lang w:eastAsia="fr-FR"/>
        </w:rPr>
        <w:t>Si la déduction des frais et reversements visés à l’Etape 2 entraîne un solde négatif, celui-ci sera reporté sur les périodes d’exploitation suivantes, à la même étape de calcul, jusqu’à totale couverture des montants desdits frais et reversements.</w:t>
      </w:r>
    </w:p>
    <w:p w14:paraId="7FC82DFA" w14:textId="77777777" w:rsidR="00412689" w:rsidRPr="00B75CB1" w:rsidRDefault="00412689" w:rsidP="00412689">
      <w:pPr>
        <w:spacing w:after="0" w:line="240" w:lineRule="auto"/>
        <w:jc w:val="both"/>
        <w:rPr>
          <w:rFonts w:eastAsia="Times New Roman" w:cstheme="minorHAnsi"/>
          <w:lang w:eastAsia="fr-FR"/>
        </w:rPr>
      </w:pPr>
    </w:p>
    <w:p w14:paraId="3D98BB31" w14:textId="77777777" w:rsidR="00412689" w:rsidRPr="00B75CB1" w:rsidRDefault="00412689" w:rsidP="00412689">
      <w:pPr>
        <w:keepNext/>
        <w:spacing w:after="0" w:line="240" w:lineRule="auto"/>
        <w:jc w:val="both"/>
        <w:rPr>
          <w:rFonts w:eastAsia="Times New Roman" w:cstheme="minorHAnsi"/>
          <w:b/>
          <w:bCs/>
          <w:u w:val="single"/>
          <w:lang w:eastAsia="fr-FR"/>
        </w:rPr>
      </w:pPr>
      <w:r w:rsidRPr="00B75CB1">
        <w:rPr>
          <w:rFonts w:eastAsia="Times New Roman" w:cstheme="minorHAnsi"/>
          <w:b/>
          <w:bCs/>
          <w:u w:val="single"/>
          <w:lang w:eastAsia="fr-FR"/>
        </w:rPr>
        <w:t xml:space="preserve">5. Détermination du point d’amortissement de la captation </w:t>
      </w:r>
    </w:p>
    <w:p w14:paraId="27522BE2" w14:textId="77777777" w:rsidR="00412689" w:rsidRPr="00B75CB1" w:rsidRDefault="00412689" w:rsidP="00412689">
      <w:pPr>
        <w:keepNext/>
        <w:spacing w:after="0" w:line="240" w:lineRule="auto"/>
        <w:jc w:val="both"/>
        <w:rPr>
          <w:rFonts w:eastAsia="Times New Roman" w:cstheme="minorHAnsi"/>
          <w:lang w:eastAsia="fr-FR"/>
        </w:rPr>
      </w:pPr>
    </w:p>
    <w:p w14:paraId="166A31DB" w14:textId="77777777" w:rsidR="00412689" w:rsidRPr="00B75CB1" w:rsidRDefault="00412689" w:rsidP="00412689">
      <w:pPr>
        <w:keepNext/>
        <w:keepLines/>
        <w:spacing w:after="0" w:line="240" w:lineRule="auto"/>
        <w:jc w:val="both"/>
        <w:rPr>
          <w:rFonts w:eastAsia="Times New Roman" w:cstheme="minorHAnsi"/>
          <w:lang w:eastAsia="fr-FR"/>
        </w:rPr>
      </w:pPr>
      <w:r w:rsidRPr="00B75CB1">
        <w:rPr>
          <w:rFonts w:eastAsia="Times New Roman" w:cstheme="minorHAnsi"/>
          <w:lang w:eastAsia="fr-FR"/>
        </w:rPr>
        <w:t>Les RNPP, telles que résultant de l’application des articles 1 à 4 de la présente Annexe, s’imputent sur l’éventuel solde de l’apport Producteur après prise en compte d’une quote-part du crédit d’impôt, pour amortir le cas échéant le coût de production de la captation.</w:t>
      </w:r>
    </w:p>
    <w:p w14:paraId="03074D3E" w14:textId="77777777" w:rsidR="00412689" w:rsidRPr="00B75CB1" w:rsidRDefault="00412689" w:rsidP="00412689">
      <w:pPr>
        <w:keepNext/>
        <w:spacing w:after="0" w:line="240" w:lineRule="auto"/>
        <w:jc w:val="both"/>
        <w:rPr>
          <w:rFonts w:eastAsia="Times New Roman" w:cstheme="minorHAnsi"/>
          <w:lang w:eastAsia="fr-FR"/>
        </w:rPr>
      </w:pPr>
    </w:p>
    <w:p w14:paraId="4A2AFD38"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 xml:space="preserve">Pour une période d’exploitation donnée, si les RNPP ne suffisent pas à couvrir totalement l’apport Producteur après prise en compte d’une quote-part du crédit d’impôt, le solde du montant de cet apport sera reporté sur les périodes d’exploitation suivantes jusqu’à complète récupération de l’apport Producteur. </w:t>
      </w:r>
    </w:p>
    <w:p w14:paraId="6E4121F0" w14:textId="77777777" w:rsidR="00412689" w:rsidRPr="00B75CB1" w:rsidRDefault="00412689" w:rsidP="00412689">
      <w:pPr>
        <w:spacing w:after="0" w:line="240" w:lineRule="auto"/>
        <w:jc w:val="both"/>
        <w:rPr>
          <w:rFonts w:eastAsia="Times New Roman" w:cstheme="minorHAnsi"/>
          <w:lang w:eastAsia="fr-FR"/>
        </w:rPr>
      </w:pPr>
    </w:p>
    <w:p w14:paraId="53BFE7CD" w14:textId="77777777" w:rsidR="00412689" w:rsidRPr="00B75CB1" w:rsidRDefault="00412689" w:rsidP="00412689">
      <w:pPr>
        <w:spacing w:after="0" w:line="240" w:lineRule="auto"/>
        <w:jc w:val="both"/>
        <w:rPr>
          <w:rFonts w:eastAsia="Times New Roman" w:cstheme="minorHAnsi"/>
          <w:lang w:eastAsia="fr-FR"/>
        </w:rPr>
      </w:pPr>
      <w:r w:rsidRPr="00B75CB1">
        <w:rPr>
          <w:rFonts w:eastAsia="Times New Roman" w:cstheme="minorHAnsi"/>
          <w:lang w:eastAsia="fr-FR"/>
        </w:rPr>
        <w:t>Les RNPP, telles que résultant des articles 1 à 4 de la présente Annexe, qui sont encaissées après complète récupération de l’apport Producteur sont la base de répartition entre ayants droit disposant d’un droit à recettes après amortissement du coût de la captation.</w:t>
      </w:r>
    </w:p>
    <w:p w14:paraId="042C87CE" w14:textId="77777777" w:rsidR="00412689" w:rsidRPr="00B75CB1" w:rsidRDefault="00412689" w:rsidP="00412689">
      <w:pPr>
        <w:spacing w:after="0" w:line="240" w:lineRule="auto"/>
        <w:jc w:val="both"/>
        <w:rPr>
          <w:rFonts w:eastAsia="Times New Roman" w:cstheme="minorHAnsi"/>
          <w:lang w:eastAsia="fr-FR"/>
        </w:rPr>
      </w:pPr>
    </w:p>
    <w:p w14:paraId="3B62A5A1" w14:textId="77777777" w:rsidR="00412689" w:rsidRPr="00B75CB1" w:rsidRDefault="00412689" w:rsidP="00412689">
      <w:pPr>
        <w:keepNext/>
        <w:spacing w:after="0" w:line="240" w:lineRule="auto"/>
        <w:jc w:val="both"/>
        <w:rPr>
          <w:rFonts w:eastAsia="Times New Roman" w:cstheme="minorHAnsi"/>
          <w:lang w:eastAsia="fr-FR"/>
        </w:rPr>
      </w:pPr>
      <w:r w:rsidRPr="00B75CB1">
        <w:rPr>
          <w:rFonts w:eastAsia="Times New Roman" w:cstheme="minorHAnsi"/>
          <w:lang w:eastAsia="fr-FR"/>
        </w:rPr>
        <w:t>La répartition des RNPP entre ayants droit se fait selon les modalités suivantes :</w:t>
      </w:r>
    </w:p>
    <w:p w14:paraId="5278E961" w14:textId="77777777" w:rsidR="00412689" w:rsidRPr="00B75CB1" w:rsidRDefault="00412689" w:rsidP="00412689">
      <w:pPr>
        <w:keepNext/>
        <w:spacing w:after="0" w:line="240" w:lineRule="auto"/>
        <w:jc w:val="both"/>
        <w:rPr>
          <w:rFonts w:eastAsia="Times New Roman" w:cstheme="minorHAnsi"/>
          <w:lang w:eastAsia="fr-FR"/>
        </w:rPr>
      </w:pPr>
    </w:p>
    <w:p w14:paraId="039E0A8E" w14:textId="77777777" w:rsidR="00412689" w:rsidRPr="00B75CB1" w:rsidRDefault="00412689" w:rsidP="00412689">
      <w:pPr>
        <w:keepNext/>
        <w:spacing w:after="0" w:line="240" w:lineRule="auto"/>
        <w:ind w:left="708"/>
        <w:jc w:val="both"/>
        <w:rPr>
          <w:rFonts w:eastAsia="Times New Roman" w:cstheme="minorHAnsi"/>
          <w:b/>
          <w:lang w:eastAsia="fr-FR"/>
        </w:rPr>
      </w:pPr>
      <w:r w:rsidRPr="00B75CB1">
        <w:rPr>
          <w:rFonts w:eastAsia="Times New Roman" w:cstheme="minorHAnsi"/>
          <w:b/>
          <w:lang w:eastAsia="fr-FR"/>
        </w:rPr>
        <w:t>1</w:t>
      </w:r>
      <w:r w:rsidRPr="00B75CB1">
        <w:rPr>
          <w:rFonts w:eastAsia="Times New Roman" w:cstheme="minorHAnsi"/>
          <w:b/>
          <w:vertAlign w:val="superscript"/>
          <w:lang w:eastAsia="fr-FR"/>
        </w:rPr>
        <w:t>er</w:t>
      </w:r>
      <w:r w:rsidRPr="00B75CB1">
        <w:rPr>
          <w:rFonts w:eastAsia="Times New Roman" w:cstheme="minorHAnsi"/>
          <w:b/>
          <w:lang w:eastAsia="fr-FR"/>
        </w:rPr>
        <w:t xml:space="preserve"> rang</w:t>
      </w:r>
    </w:p>
    <w:p w14:paraId="610794AB" w14:textId="77777777" w:rsidR="00412689" w:rsidRPr="00B75CB1" w:rsidRDefault="00412689" w:rsidP="00527A37">
      <w:pPr>
        <w:spacing w:after="0" w:line="240" w:lineRule="auto"/>
        <w:ind w:left="709"/>
        <w:jc w:val="both"/>
        <w:rPr>
          <w:rFonts w:eastAsia="Times New Roman" w:cstheme="minorHAnsi"/>
          <w:lang w:eastAsia="fr-FR"/>
        </w:rPr>
      </w:pPr>
      <w:r w:rsidRPr="00B75CB1">
        <w:rPr>
          <w:rFonts w:eastAsia="Times New Roman" w:cstheme="minorHAnsi"/>
          <w:lang w:eastAsia="fr-FR"/>
        </w:rPr>
        <w:t>Sous réserve que les éditeurs de services de télévision intéressés aux recettes aient (i) été informés de l’existence de ce droit à rémunération complémentaire après amortissement préalablement à la confirmation écrite de leur investissement dans la captation ou (ii) donné leur accord à tout droit à rémunération complémentaire après amortissement concédé par le Producteur postérieurement à la confirmation écrite de son investissement dans la captation, quand il existe un droit à rémunération complémentaire après amortissement au bénéfice de ceux-ci :</w:t>
      </w:r>
    </w:p>
    <w:p w14:paraId="7ADF4EF7" w14:textId="77777777" w:rsidR="00412689" w:rsidRPr="00B75CB1" w:rsidRDefault="00412689" w:rsidP="0049360D">
      <w:pPr>
        <w:spacing w:after="0" w:line="240" w:lineRule="auto"/>
        <w:ind w:left="708"/>
        <w:jc w:val="both"/>
        <w:rPr>
          <w:rFonts w:eastAsia="Times New Roman" w:cstheme="minorHAnsi"/>
          <w:lang w:eastAsia="fr-FR"/>
        </w:rPr>
      </w:pPr>
      <w:r w:rsidRPr="00B75CB1">
        <w:rPr>
          <w:rFonts w:eastAsia="Times New Roman" w:cstheme="minorHAnsi"/>
          <w:lang w:eastAsia="fr-FR"/>
        </w:rPr>
        <w:t>les pourcentages de RNPP au titre d’une éventuelle rémunération complémentaire revenant aux auteurs et/ou aux artistes interprètes après amortissement du coût de la captation.</w:t>
      </w:r>
    </w:p>
    <w:p w14:paraId="63E55AAE" w14:textId="77777777" w:rsidR="00412689" w:rsidRPr="00B75CB1" w:rsidRDefault="00412689" w:rsidP="00412689">
      <w:pPr>
        <w:spacing w:after="0" w:line="240" w:lineRule="auto"/>
        <w:ind w:left="708"/>
        <w:jc w:val="both"/>
        <w:rPr>
          <w:rFonts w:eastAsia="Times New Roman" w:cstheme="minorHAnsi"/>
          <w:lang w:eastAsia="fr-FR"/>
        </w:rPr>
      </w:pPr>
    </w:p>
    <w:p w14:paraId="70D4B646" w14:textId="77777777" w:rsidR="00412689" w:rsidRPr="00B75CB1" w:rsidRDefault="00412689" w:rsidP="00412689">
      <w:pPr>
        <w:spacing w:after="0" w:line="240" w:lineRule="auto"/>
        <w:ind w:left="708"/>
        <w:jc w:val="both"/>
        <w:rPr>
          <w:rFonts w:eastAsia="Times New Roman" w:cstheme="minorHAnsi"/>
          <w:b/>
          <w:lang w:eastAsia="fr-FR"/>
        </w:rPr>
      </w:pPr>
      <w:r w:rsidRPr="00B75CB1">
        <w:rPr>
          <w:rFonts w:eastAsia="Times New Roman" w:cstheme="minorHAnsi"/>
          <w:b/>
          <w:lang w:eastAsia="fr-FR"/>
        </w:rPr>
        <w:t>2</w:t>
      </w:r>
      <w:r w:rsidRPr="00B75CB1">
        <w:rPr>
          <w:rFonts w:eastAsia="Times New Roman" w:cstheme="minorHAnsi"/>
          <w:b/>
          <w:vertAlign w:val="superscript"/>
          <w:lang w:eastAsia="fr-FR"/>
        </w:rPr>
        <w:t>nd</w:t>
      </w:r>
      <w:r w:rsidRPr="00B75CB1">
        <w:rPr>
          <w:rFonts w:eastAsia="Times New Roman" w:cstheme="minorHAnsi"/>
          <w:b/>
          <w:lang w:eastAsia="fr-FR"/>
        </w:rPr>
        <w:t xml:space="preserve"> rang</w:t>
      </w:r>
    </w:p>
    <w:p w14:paraId="2B619F4E" w14:textId="77777777" w:rsidR="00412689" w:rsidRPr="00B75CB1" w:rsidRDefault="00412689" w:rsidP="00527A37">
      <w:pPr>
        <w:spacing w:after="0" w:line="240" w:lineRule="auto"/>
        <w:ind w:left="709"/>
        <w:jc w:val="both"/>
        <w:rPr>
          <w:rFonts w:eastAsia="Times New Roman" w:cstheme="minorHAnsi"/>
          <w:lang w:eastAsia="fr-FR"/>
        </w:rPr>
      </w:pPr>
      <w:r w:rsidRPr="00B75CB1">
        <w:rPr>
          <w:rFonts w:eastAsia="Times New Roman" w:cstheme="minorHAnsi"/>
          <w:lang w:eastAsia="fr-FR"/>
        </w:rPr>
        <w:t>Le Producteur, les coproducteurs français (y compris les éditeurs de services de télévision</w:t>
      </w:r>
      <w:r w:rsidRPr="00B75CB1" w:rsidDel="00994E3C">
        <w:rPr>
          <w:rFonts w:eastAsia="Times New Roman" w:cstheme="minorHAnsi"/>
          <w:lang w:eastAsia="fr-FR"/>
        </w:rPr>
        <w:t xml:space="preserve"> </w:t>
      </w:r>
      <w:r w:rsidRPr="00B75CB1">
        <w:rPr>
          <w:rFonts w:eastAsia="Times New Roman" w:cstheme="minorHAnsi"/>
          <w:lang w:eastAsia="fr-FR"/>
        </w:rPr>
        <w:t>coproducteurs) et les éditeurs de services de télévision</w:t>
      </w:r>
      <w:r w:rsidRPr="00B75CB1" w:rsidDel="00994E3C">
        <w:rPr>
          <w:rFonts w:eastAsia="Times New Roman" w:cstheme="minorHAnsi"/>
          <w:lang w:eastAsia="fr-FR"/>
        </w:rPr>
        <w:t xml:space="preserve"> </w:t>
      </w:r>
      <w:r w:rsidRPr="00B75CB1">
        <w:rPr>
          <w:rFonts w:eastAsia="Times New Roman" w:cstheme="minorHAnsi"/>
          <w:lang w:eastAsia="fr-FR"/>
        </w:rPr>
        <w:t xml:space="preserve">français </w:t>
      </w:r>
      <w:proofErr w:type="spellStart"/>
      <w:r w:rsidRPr="00B75CB1">
        <w:rPr>
          <w:rFonts w:eastAsia="Times New Roman" w:cstheme="minorHAnsi"/>
          <w:lang w:eastAsia="fr-FR"/>
        </w:rPr>
        <w:t>préacheteurs</w:t>
      </w:r>
      <w:proofErr w:type="spellEnd"/>
      <w:r w:rsidRPr="00B75CB1">
        <w:rPr>
          <w:rFonts w:eastAsia="Times New Roman" w:cstheme="minorHAnsi"/>
          <w:lang w:eastAsia="fr-FR"/>
        </w:rPr>
        <w:t xml:space="preserve"> qui bénéficient d’un droit à recettes se répartissent les RNPP restantes selon les clefs de répartition prévues contractuellement.</w:t>
      </w:r>
    </w:p>
    <w:p w14:paraId="5B29412F" w14:textId="77777777" w:rsidR="00412689" w:rsidRPr="00B75CB1" w:rsidRDefault="00412689" w:rsidP="00412689">
      <w:pPr>
        <w:spacing w:after="0" w:line="240" w:lineRule="auto"/>
        <w:ind w:left="708"/>
        <w:jc w:val="both"/>
        <w:rPr>
          <w:rFonts w:eastAsia="Times New Roman" w:cstheme="minorHAnsi"/>
          <w:lang w:eastAsia="fr-FR"/>
        </w:rPr>
      </w:pPr>
      <w:r w:rsidRPr="00B75CB1">
        <w:rPr>
          <w:rFonts w:eastAsia="Times New Roman" w:cstheme="minorHAnsi"/>
          <w:lang w:eastAsia="fr-FR"/>
        </w:rPr>
        <w:t>Les versements aux ayants droit de 1</w:t>
      </w:r>
      <w:r w:rsidRPr="00B75CB1">
        <w:rPr>
          <w:rFonts w:eastAsia="Times New Roman" w:cstheme="minorHAnsi"/>
          <w:vertAlign w:val="superscript"/>
          <w:lang w:eastAsia="fr-FR"/>
        </w:rPr>
        <w:t>er</w:t>
      </w:r>
      <w:r w:rsidRPr="00B75CB1">
        <w:rPr>
          <w:rFonts w:eastAsia="Times New Roman" w:cstheme="minorHAnsi"/>
          <w:lang w:eastAsia="fr-FR"/>
        </w:rPr>
        <w:t xml:space="preserve"> rang, quand ils existent, sont opposés aux ayants droit de 2</w:t>
      </w:r>
      <w:r w:rsidRPr="00B75CB1">
        <w:rPr>
          <w:rFonts w:eastAsia="Times New Roman" w:cstheme="minorHAnsi"/>
          <w:vertAlign w:val="superscript"/>
          <w:lang w:eastAsia="fr-FR"/>
        </w:rPr>
        <w:t>nd</w:t>
      </w:r>
      <w:r w:rsidRPr="00B75CB1">
        <w:rPr>
          <w:rFonts w:eastAsia="Times New Roman" w:cstheme="minorHAnsi"/>
          <w:lang w:eastAsia="fr-FR"/>
        </w:rPr>
        <w:t xml:space="preserve"> rang, sous réserve des stipulations ci-avant.</w:t>
      </w:r>
    </w:p>
    <w:p w14:paraId="58B69DB6" w14:textId="77777777" w:rsidR="00412689" w:rsidRPr="00B75CB1" w:rsidRDefault="00412689" w:rsidP="00412689">
      <w:pPr>
        <w:keepNext/>
        <w:spacing w:after="0" w:line="240" w:lineRule="auto"/>
        <w:jc w:val="both"/>
        <w:rPr>
          <w:rFonts w:eastAsia="Times New Roman" w:cstheme="minorHAnsi"/>
          <w:b/>
          <w:bCs/>
          <w:u w:val="single"/>
          <w:lang w:eastAsia="fr-FR"/>
        </w:rPr>
      </w:pPr>
    </w:p>
    <w:p w14:paraId="70CD2FB2" w14:textId="68B0BDC8" w:rsidR="00412689" w:rsidRPr="00B75CB1" w:rsidRDefault="00C57F38" w:rsidP="00C57F38">
      <w:pPr>
        <w:spacing w:after="0" w:line="240" w:lineRule="auto"/>
        <w:jc w:val="both"/>
        <w:rPr>
          <w:rFonts w:eastAsia="Times New Roman" w:cstheme="minorHAnsi"/>
          <w:lang w:eastAsia="fr-FR"/>
        </w:rPr>
      </w:pPr>
      <w:r w:rsidRPr="00B75CB1">
        <w:rPr>
          <w:rFonts w:eastAsia="Times New Roman" w:cstheme="minorHAnsi"/>
          <w:bCs/>
          <w:lang w:eastAsia="fr-FR"/>
        </w:rPr>
        <w:t>Il est précisé qu</w:t>
      </w:r>
      <w:r w:rsidR="00412689" w:rsidRPr="00B75CB1">
        <w:rPr>
          <w:rFonts w:eastAsia="Times New Roman" w:cstheme="minorHAnsi"/>
          <w:lang w:eastAsia="fr-FR"/>
        </w:rPr>
        <w:t>e</w:t>
      </w:r>
      <w:r w:rsidR="00085CBA" w:rsidRPr="00B75CB1">
        <w:rPr>
          <w:rFonts w:eastAsia="Times New Roman" w:cstheme="minorHAnsi"/>
          <w:lang w:eastAsia="fr-FR"/>
        </w:rPr>
        <w:t xml:space="preserve"> le</w:t>
      </w:r>
      <w:r w:rsidR="00412689" w:rsidRPr="00B75CB1">
        <w:rPr>
          <w:rFonts w:eastAsia="Times New Roman" w:cstheme="minorHAnsi"/>
          <w:lang w:eastAsia="fr-FR"/>
        </w:rPr>
        <w:t xml:space="preserve"> Producteur s’engage à documenter et justifier l’ensemble des frais d’exploitation et commissions opposés à l’Auteur, dans le cadre des redditions des comptes devant lui être remises (article 5 du présent contrat).</w:t>
      </w:r>
    </w:p>
    <w:p w14:paraId="5F6DA2FB" w14:textId="0C1264A8" w:rsidR="00D27FBA" w:rsidRPr="00B75CB1" w:rsidRDefault="00D27FBA" w:rsidP="00C57F38">
      <w:pPr>
        <w:spacing w:after="0" w:line="240" w:lineRule="auto"/>
        <w:jc w:val="both"/>
        <w:rPr>
          <w:rFonts w:eastAsia="Times New Roman" w:cstheme="minorHAnsi"/>
          <w:lang w:eastAsia="fr-FR"/>
        </w:rPr>
      </w:pPr>
    </w:p>
    <w:p w14:paraId="4391F7F0" w14:textId="77777777" w:rsidR="00D27FBA" w:rsidRPr="00B75CB1" w:rsidRDefault="00D27FBA" w:rsidP="00D27FBA">
      <w:pPr>
        <w:shd w:val="clear" w:color="auto" w:fill="D9D9D9" w:themeFill="background1" w:themeFillShade="D9"/>
        <w:jc w:val="center"/>
        <w:rPr>
          <w:rFonts w:eastAsia="Times New Roman" w:cstheme="minorHAnsi"/>
          <w:b/>
          <w:lang w:eastAsia="fr-FR"/>
        </w:rPr>
      </w:pPr>
      <w:r w:rsidRPr="00B75CB1">
        <w:rPr>
          <w:rFonts w:eastAsia="Times New Roman" w:cstheme="minorHAnsi"/>
          <w:b/>
          <w:lang w:eastAsia="fr-FR"/>
        </w:rPr>
        <w:t>ANNEXE 4</w:t>
      </w:r>
    </w:p>
    <w:p w14:paraId="51E195D7" w14:textId="77777777" w:rsidR="00D27FBA" w:rsidRPr="00B75CB1" w:rsidRDefault="00D27FBA" w:rsidP="00D27FBA">
      <w:pPr>
        <w:pBdr>
          <w:top w:val="single" w:sz="4" w:space="1" w:color="auto"/>
          <w:left w:val="single" w:sz="4" w:space="4" w:color="auto"/>
          <w:bottom w:val="single" w:sz="4" w:space="1" w:color="auto"/>
          <w:right w:val="single" w:sz="4" w:space="4" w:color="auto"/>
        </w:pBdr>
        <w:spacing w:after="0" w:line="240" w:lineRule="auto"/>
        <w:jc w:val="both"/>
        <w:rPr>
          <w:rFonts w:eastAsia="Times New Roman" w:cstheme="minorHAnsi"/>
          <w:b/>
          <w:lang w:eastAsia="fr-FR"/>
        </w:rPr>
      </w:pPr>
    </w:p>
    <w:p w14:paraId="563E4946" w14:textId="3F5C40D0" w:rsidR="00D27FBA" w:rsidRPr="00B75CB1"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B75CB1">
        <w:rPr>
          <w:rFonts w:eastAsia="Times New Roman" w:cstheme="minorHAnsi"/>
          <w:b/>
          <w:lang w:eastAsia="fr-FR"/>
        </w:rPr>
        <w:t xml:space="preserve">Accord du 17 septembre 2021 relatif aux clauses types subordonnant l’attribution </w:t>
      </w:r>
    </w:p>
    <w:p w14:paraId="2E8DD90C" w14:textId="77777777" w:rsidR="00D27FBA" w:rsidRPr="00B75CB1"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r w:rsidRPr="00B75CB1">
        <w:rPr>
          <w:rFonts w:eastAsia="Times New Roman" w:cstheme="minorHAnsi"/>
          <w:b/>
          <w:lang w:eastAsia="fr-FR"/>
        </w:rPr>
        <w:t>des aides du CNC en application de l’article L. 311-5 du code du cinéma et de l’image animée</w:t>
      </w:r>
    </w:p>
    <w:p w14:paraId="12CC7A4D" w14:textId="77777777" w:rsidR="00D27FBA" w:rsidRPr="00B75CB1" w:rsidRDefault="00D27FBA" w:rsidP="00D27FBA">
      <w:pPr>
        <w:pBdr>
          <w:top w:val="single" w:sz="4" w:space="1" w:color="auto"/>
          <w:left w:val="single" w:sz="4" w:space="4" w:color="auto"/>
          <w:bottom w:val="single" w:sz="4" w:space="1" w:color="auto"/>
          <w:right w:val="single" w:sz="4" w:space="4" w:color="auto"/>
        </w:pBdr>
        <w:spacing w:after="0" w:line="240" w:lineRule="auto"/>
        <w:jc w:val="center"/>
        <w:rPr>
          <w:rFonts w:eastAsia="Times New Roman" w:cstheme="minorHAnsi"/>
          <w:b/>
          <w:lang w:eastAsia="fr-FR"/>
        </w:rPr>
      </w:pPr>
    </w:p>
    <w:p w14:paraId="497CA6C0" w14:textId="77777777" w:rsidR="00D27FBA" w:rsidRPr="00B75CB1" w:rsidRDefault="00D27FBA" w:rsidP="00D27FBA">
      <w:pPr>
        <w:spacing w:after="0" w:line="240" w:lineRule="auto"/>
        <w:jc w:val="center"/>
        <w:rPr>
          <w:rFonts w:eastAsia="Times New Roman" w:cstheme="minorHAnsi"/>
          <w:bCs/>
          <w:lang w:eastAsia="fr-FR"/>
        </w:rPr>
      </w:pPr>
    </w:p>
    <w:p w14:paraId="4E15F83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Entre :</w:t>
      </w:r>
    </w:p>
    <w:p w14:paraId="3BE0B92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L’Association des cinéastes documentaristes (ADDOC), représentée par M. Laurent </w:t>
      </w:r>
      <w:proofErr w:type="spellStart"/>
      <w:r w:rsidRPr="00B75CB1">
        <w:rPr>
          <w:rFonts w:eastAsia="Times New Roman" w:cstheme="minorHAnsi"/>
          <w:lang w:eastAsia="fr-FR"/>
        </w:rPr>
        <w:t>Cibien</w:t>
      </w:r>
      <w:proofErr w:type="spellEnd"/>
      <w:r w:rsidRPr="00B75CB1">
        <w:rPr>
          <w:rFonts w:eastAsia="Times New Roman" w:cstheme="minorHAnsi"/>
          <w:lang w:eastAsia="fr-FR"/>
        </w:rPr>
        <w:t>, membre du bureau collégial</w:t>
      </w:r>
    </w:p>
    <w:p w14:paraId="372C4FE8"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Les Auteurs groupés de l’animation française (</w:t>
      </w:r>
      <w:proofErr w:type="spellStart"/>
      <w:r w:rsidRPr="00B75CB1">
        <w:rPr>
          <w:rFonts w:eastAsia="Times New Roman" w:cstheme="minorHAnsi"/>
          <w:lang w:eastAsia="fr-FR"/>
        </w:rPr>
        <w:t>AGrAF</w:t>
      </w:r>
      <w:proofErr w:type="spellEnd"/>
      <w:r w:rsidRPr="00B75CB1">
        <w:rPr>
          <w:rFonts w:eastAsia="Times New Roman" w:cstheme="minorHAnsi"/>
          <w:lang w:eastAsia="fr-FR"/>
        </w:rPr>
        <w:t xml:space="preserve">), représentés par Anne-Claire </w:t>
      </w:r>
      <w:proofErr w:type="spellStart"/>
      <w:r w:rsidRPr="00B75CB1">
        <w:rPr>
          <w:rFonts w:eastAsia="Times New Roman" w:cstheme="minorHAnsi"/>
          <w:lang w:eastAsia="fr-FR"/>
        </w:rPr>
        <w:t>Lehembre</w:t>
      </w:r>
      <w:proofErr w:type="spellEnd"/>
      <w:r w:rsidRPr="00B75CB1">
        <w:rPr>
          <w:rFonts w:eastAsia="Times New Roman" w:cstheme="minorHAnsi"/>
          <w:lang w:eastAsia="fr-FR"/>
        </w:rPr>
        <w:t>, co-présidente</w:t>
      </w:r>
    </w:p>
    <w:p w14:paraId="3A025458"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La Guilde des auteurs-réalisateurs de reportages et de documentaires (GARRD), représentée par Mme Elizabeth </w:t>
      </w:r>
      <w:proofErr w:type="spellStart"/>
      <w:r w:rsidRPr="00B75CB1">
        <w:rPr>
          <w:rFonts w:eastAsia="Times New Roman" w:cstheme="minorHAnsi"/>
          <w:lang w:eastAsia="fr-FR"/>
        </w:rPr>
        <w:t>Drévillon</w:t>
      </w:r>
      <w:proofErr w:type="spellEnd"/>
      <w:r w:rsidRPr="00B75CB1">
        <w:rPr>
          <w:rFonts w:eastAsia="Times New Roman" w:cstheme="minorHAnsi"/>
          <w:lang w:eastAsia="fr-FR"/>
        </w:rPr>
        <w:t>, présidente</w:t>
      </w:r>
    </w:p>
    <w:p w14:paraId="066A7E60"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La Guilde française des scénaristes, représentée par Mme Marie Roussin, présidente</w:t>
      </w:r>
    </w:p>
    <w:p w14:paraId="3E7EEA83"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La Société des auteurs et compositeurs dramatiques (SACD), représentée par M. Pascal </w:t>
      </w:r>
      <w:proofErr w:type="spellStart"/>
      <w:r w:rsidRPr="00B75CB1">
        <w:rPr>
          <w:rFonts w:eastAsia="Times New Roman" w:cstheme="minorHAnsi"/>
          <w:lang w:eastAsia="fr-FR"/>
        </w:rPr>
        <w:t>Rogard</w:t>
      </w:r>
      <w:proofErr w:type="spellEnd"/>
      <w:r w:rsidRPr="00B75CB1">
        <w:rPr>
          <w:rFonts w:eastAsia="Times New Roman" w:cstheme="minorHAnsi"/>
          <w:lang w:eastAsia="fr-FR"/>
        </w:rPr>
        <w:t>, directeur général</w:t>
      </w:r>
    </w:p>
    <w:p w14:paraId="25F781ED"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La Société civile des auteurs multimédia (SCAM), représentée par M. Hervé Rony, directeur général</w:t>
      </w:r>
    </w:p>
    <w:p w14:paraId="23402EE0"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L’Union des réalisateurs et réalisatrices (U2R), représenté par M. Laurent </w:t>
      </w:r>
      <w:proofErr w:type="spellStart"/>
      <w:r w:rsidRPr="00B75CB1">
        <w:rPr>
          <w:rFonts w:eastAsia="Times New Roman" w:cstheme="minorHAnsi"/>
          <w:lang w:eastAsia="fr-FR"/>
        </w:rPr>
        <w:t>Jaoui</w:t>
      </w:r>
      <w:proofErr w:type="spellEnd"/>
      <w:r w:rsidRPr="00B75CB1">
        <w:rPr>
          <w:rFonts w:eastAsia="Times New Roman" w:cstheme="minorHAnsi"/>
          <w:lang w:eastAsia="fr-FR"/>
        </w:rPr>
        <w:t>, président</w:t>
      </w:r>
    </w:p>
    <w:p w14:paraId="70530FAE" w14:textId="77777777" w:rsidR="00D27FBA" w:rsidRPr="00B75CB1" w:rsidRDefault="00D27FBA" w:rsidP="00D27FBA">
      <w:pPr>
        <w:spacing w:after="0" w:line="240" w:lineRule="auto"/>
        <w:ind w:left="720"/>
        <w:jc w:val="both"/>
        <w:rPr>
          <w:rFonts w:eastAsia="Times New Roman" w:cstheme="minorHAnsi"/>
          <w:lang w:eastAsia="fr-FR"/>
        </w:rPr>
      </w:pPr>
    </w:p>
    <w:p w14:paraId="3D8D6AE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Et : </w:t>
      </w:r>
    </w:p>
    <w:p w14:paraId="754B71A4" w14:textId="77777777" w:rsidR="00D27FBA" w:rsidRPr="00B75CB1" w:rsidRDefault="00D27FBA" w:rsidP="00D27FBA">
      <w:pPr>
        <w:spacing w:after="0" w:line="240" w:lineRule="auto"/>
        <w:ind w:left="720"/>
        <w:jc w:val="both"/>
        <w:rPr>
          <w:rFonts w:eastAsia="Times New Roman" w:cstheme="minorHAnsi"/>
          <w:lang w:eastAsia="fr-FR"/>
        </w:rPr>
      </w:pPr>
      <w:proofErr w:type="spellStart"/>
      <w:r w:rsidRPr="00B75CB1">
        <w:rPr>
          <w:rFonts w:eastAsia="Times New Roman" w:cstheme="minorHAnsi"/>
          <w:lang w:eastAsia="fr-FR"/>
        </w:rPr>
        <w:t>AnimFrance</w:t>
      </w:r>
      <w:proofErr w:type="spellEnd"/>
      <w:r w:rsidRPr="00B75CB1">
        <w:rPr>
          <w:rFonts w:eastAsia="Times New Roman" w:cstheme="minorHAnsi"/>
          <w:lang w:eastAsia="fr-FR"/>
        </w:rPr>
        <w:t>, représenté par M. Stéphane Le Bars, délégué général</w:t>
      </w:r>
    </w:p>
    <w:p w14:paraId="6A538A3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 Syndicat des producteurs et créateurs de programmes audiovisuels (SPECT), représenté par M. Jérôme Caza, président</w:t>
      </w:r>
    </w:p>
    <w:p w14:paraId="21EAB168"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Le Syndicat des producteurs indépendants (SPI), représenté par Mme Nora </w:t>
      </w:r>
      <w:proofErr w:type="spellStart"/>
      <w:r w:rsidRPr="00B75CB1">
        <w:rPr>
          <w:rFonts w:eastAsia="Times New Roman" w:cstheme="minorHAnsi"/>
          <w:lang w:eastAsia="fr-FR"/>
        </w:rPr>
        <w:t>Melhli</w:t>
      </w:r>
      <w:proofErr w:type="spellEnd"/>
      <w:r w:rsidRPr="00B75CB1">
        <w:rPr>
          <w:rFonts w:eastAsia="Times New Roman" w:cstheme="minorHAnsi"/>
          <w:lang w:eastAsia="fr-FR"/>
        </w:rPr>
        <w:t>, vice-présidente</w:t>
      </w:r>
    </w:p>
    <w:p w14:paraId="43A4B08F"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L’Union syndicale de la production audiovisuelle (USPA), représentée par M. Thomas </w:t>
      </w:r>
      <w:proofErr w:type="spellStart"/>
      <w:r w:rsidRPr="00B75CB1">
        <w:rPr>
          <w:rFonts w:eastAsia="Times New Roman" w:cstheme="minorHAnsi"/>
          <w:lang w:eastAsia="fr-FR"/>
        </w:rPr>
        <w:t>Anargyros</w:t>
      </w:r>
      <w:proofErr w:type="spellEnd"/>
      <w:r w:rsidRPr="00B75CB1">
        <w:rPr>
          <w:rFonts w:eastAsia="Times New Roman" w:cstheme="minorHAnsi"/>
          <w:lang w:eastAsia="fr-FR"/>
        </w:rPr>
        <w:t>, président</w:t>
      </w:r>
    </w:p>
    <w:p w14:paraId="20162642"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 Syndicat des agences de presse audiovisuelles (SATEV), représenté par M. Christian Gerin, président</w:t>
      </w:r>
    </w:p>
    <w:p w14:paraId="0CC67052" w14:textId="77777777" w:rsidR="00D27FBA" w:rsidRPr="00B75CB1" w:rsidRDefault="00D27FBA" w:rsidP="00D27FBA">
      <w:pPr>
        <w:spacing w:after="0" w:line="240" w:lineRule="auto"/>
        <w:ind w:left="720"/>
        <w:jc w:val="both"/>
        <w:rPr>
          <w:rFonts w:eastAsia="Times New Roman" w:cstheme="minorHAnsi"/>
          <w:lang w:eastAsia="fr-FR"/>
        </w:rPr>
      </w:pPr>
    </w:p>
    <w:p w14:paraId="33CFB210"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Il a été convenu ce qui suit :</w:t>
      </w:r>
    </w:p>
    <w:p w14:paraId="41EED319" w14:textId="77777777" w:rsidR="00D27FBA" w:rsidRPr="00B75CB1" w:rsidRDefault="00D27FBA" w:rsidP="00D27FBA">
      <w:pPr>
        <w:spacing w:after="0" w:line="240" w:lineRule="auto"/>
        <w:ind w:left="720"/>
        <w:jc w:val="both"/>
        <w:rPr>
          <w:rFonts w:eastAsia="Times New Roman" w:cstheme="minorHAnsi"/>
          <w:lang w:eastAsia="fr-FR"/>
        </w:rPr>
      </w:pPr>
    </w:p>
    <w:p w14:paraId="02254445"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Préambule :</w:t>
      </w:r>
    </w:p>
    <w:p w14:paraId="6AB8CAE7"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4E4CF6D5"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Par dérogation, le CNC peut également attribuer une aide financière lorsque le demandeur établit que l'auteur avec qui est conclu le contrat remis à l'appui de la demande d'aide est un auteur de nationalité étrangère domicilié hors du territoire français et que cet auteur est impérativement soumis à une réglementation incompatible avec l'inclusion des clauses types assurant le respect des dispositions et principes mentionnés à l'alinéa précédent.</w:t>
      </w:r>
    </w:p>
    <w:p w14:paraId="79A61DF8" w14:textId="77777777" w:rsidR="00D27FBA" w:rsidRPr="00B75CB1" w:rsidRDefault="00D27FBA" w:rsidP="00D27FBA">
      <w:pPr>
        <w:spacing w:after="0" w:line="240" w:lineRule="auto"/>
        <w:ind w:left="720"/>
        <w:jc w:val="both"/>
        <w:rPr>
          <w:rFonts w:eastAsia="Times New Roman" w:cstheme="minorHAnsi"/>
          <w:lang w:eastAsia="fr-FR"/>
        </w:rPr>
      </w:pPr>
    </w:p>
    <w:p w14:paraId="74D8B611"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lastRenderedPageBreak/>
        <w:t xml:space="preserve">Dans ce contexte, le présent accord a pour objet d’établir les clauses types dont le contenu doit figurer, hors dérogation, dans chaque contrat passé pour la production d’une œuvre pour laquelle une aide financière du CNC est demandée. </w:t>
      </w:r>
    </w:p>
    <w:p w14:paraId="38CD977F"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Les contrats peuvent préciser les modalités de mise en œuvre de ces clauses, dans le respect des principes qu’elles fixent, le cas échéant par référence à d’autres accords professionnels conclus entre les organisations représentatives des producteurs et les organismes de gestion collective ou les organismes professionnels d’auteurs.</w:t>
      </w:r>
    </w:p>
    <w:p w14:paraId="4239BD93" w14:textId="77777777" w:rsidR="00D27FBA" w:rsidRPr="00B75CB1" w:rsidRDefault="00D27FBA" w:rsidP="00D27FBA">
      <w:pPr>
        <w:spacing w:after="0" w:line="240" w:lineRule="auto"/>
        <w:ind w:left="720"/>
        <w:jc w:val="both"/>
        <w:rPr>
          <w:rFonts w:eastAsia="Times New Roman" w:cstheme="minorHAnsi"/>
          <w:lang w:eastAsia="fr-FR"/>
        </w:rPr>
      </w:pPr>
    </w:p>
    <w:p w14:paraId="3C2A9375" w14:textId="77777777" w:rsidR="00D27FBA" w:rsidRPr="00B75CB1" w:rsidRDefault="00D27FBA" w:rsidP="00D27FBA">
      <w:pPr>
        <w:spacing w:after="0" w:line="240" w:lineRule="auto"/>
        <w:ind w:left="720"/>
        <w:jc w:val="both"/>
        <w:rPr>
          <w:rFonts w:eastAsia="Times New Roman" w:cstheme="minorHAnsi"/>
          <w:lang w:eastAsia="fr-FR"/>
        </w:rPr>
      </w:pPr>
    </w:p>
    <w:p w14:paraId="4867CE4A" w14:textId="77777777" w:rsidR="00D27FBA" w:rsidRPr="00B75CB1" w:rsidRDefault="00D27FBA" w:rsidP="00D27FBA">
      <w:pPr>
        <w:spacing w:after="0" w:line="240" w:lineRule="auto"/>
        <w:ind w:left="720"/>
        <w:jc w:val="both"/>
        <w:rPr>
          <w:rFonts w:eastAsia="Times New Roman" w:cstheme="minorHAnsi"/>
          <w:lang w:eastAsia="fr-FR"/>
        </w:rPr>
      </w:pPr>
    </w:p>
    <w:p w14:paraId="5161BE1B"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Article 1</w:t>
      </w:r>
      <w:r w:rsidRPr="00B75CB1">
        <w:rPr>
          <w:rFonts w:eastAsia="Times New Roman" w:cstheme="minorHAnsi"/>
          <w:b/>
          <w:vertAlign w:val="superscript"/>
          <w:lang w:eastAsia="fr-FR"/>
        </w:rPr>
        <w:t xml:space="preserve">er - </w:t>
      </w:r>
      <w:r w:rsidRPr="00B75CB1">
        <w:rPr>
          <w:rFonts w:eastAsia="Times New Roman" w:cstheme="minorHAnsi"/>
          <w:b/>
          <w:lang w:eastAsia="fr-FR"/>
        </w:rPr>
        <w:t>Champ d’application</w:t>
      </w:r>
    </w:p>
    <w:p w14:paraId="2DC6E7C1"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Le présent accord est conclu pour l’application de l’article L. 311-5 du code du cinéma et de l’image animée. </w:t>
      </w:r>
    </w:p>
    <w:p w14:paraId="42B597B4"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Il s’applique à tous les contrats conclus entre un producteur qui demande l’attribution d’une aide financière au CNC et les auteurs d’œuvres audiovisuelles.</w:t>
      </w:r>
    </w:p>
    <w:p w14:paraId="4B899DE5"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Il s’applique sans préjudice des accords interprofessionnels déjà conclus entre certaines des parties signataires.</w:t>
      </w:r>
    </w:p>
    <w:p w14:paraId="797B3B4C" w14:textId="77777777" w:rsidR="00D27FBA" w:rsidRPr="00B75CB1" w:rsidRDefault="00D27FBA" w:rsidP="00D27FBA">
      <w:pPr>
        <w:spacing w:after="0" w:line="240" w:lineRule="auto"/>
        <w:ind w:left="720"/>
        <w:jc w:val="both"/>
        <w:rPr>
          <w:rFonts w:eastAsia="Times New Roman" w:cstheme="minorHAnsi"/>
          <w:b/>
          <w:lang w:eastAsia="fr-FR"/>
        </w:rPr>
      </w:pPr>
    </w:p>
    <w:p w14:paraId="079EBC0A"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Article 2 - Clauses types visant à assurer le respect des droits moraux reconnus aux auteurs</w:t>
      </w:r>
    </w:p>
    <w:p w14:paraId="6FA06E9F"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Les clauses types devant figurer dans les contrats de production audiovisuelle en ce qui concerne les droits moraux reconnus aux auteurs par les articles L. 121-1 et L. 121-5 du code de la propriété intellectuelle sont les suivantes :</w:t>
      </w:r>
    </w:p>
    <w:p w14:paraId="78C0C34B" w14:textId="77777777" w:rsidR="00D27FBA" w:rsidRPr="00B75CB1" w:rsidRDefault="00D27FBA" w:rsidP="00D27FBA">
      <w:pPr>
        <w:spacing w:after="0" w:line="240" w:lineRule="auto"/>
        <w:ind w:left="720"/>
        <w:jc w:val="both"/>
        <w:rPr>
          <w:rFonts w:eastAsia="Times New Roman" w:cstheme="minorHAnsi"/>
          <w:lang w:eastAsia="fr-FR"/>
        </w:rPr>
      </w:pPr>
    </w:p>
    <w:p w14:paraId="16110611"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 Droit au respect du nom et de la qualité de l’auteur</w:t>
      </w:r>
    </w:p>
    <w:p w14:paraId="26226A5B"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 Le producteur respecte et veille à faire respecter le droit à la paternité de l’auteur résultant des dispositions de l’article L. 121-1 du code de la propriété intellectuelle. </w:t>
      </w:r>
    </w:p>
    <w:p w14:paraId="1156F709"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A ce titre, le producteur veille à ce que le nom et la qualité de l’auteur figurent notamment au générique de l’œuvre ainsi que, lorsque les conditions matérielles le permettent et selon les modalités prévues par le présent contrat, sur d’autres supports d’exploitation et de promotion. »</w:t>
      </w:r>
    </w:p>
    <w:p w14:paraId="504FBCCE" w14:textId="77777777" w:rsidR="00D27FBA" w:rsidRPr="00B75CB1" w:rsidRDefault="00D27FBA" w:rsidP="00D27FBA">
      <w:pPr>
        <w:spacing w:after="0" w:line="240" w:lineRule="auto"/>
        <w:ind w:left="720"/>
        <w:jc w:val="both"/>
        <w:rPr>
          <w:rFonts w:eastAsia="Times New Roman" w:cstheme="minorHAnsi"/>
          <w:lang w:eastAsia="fr-FR"/>
        </w:rPr>
      </w:pPr>
    </w:p>
    <w:p w14:paraId="1E0B0EF1"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 xml:space="preserve">« Etablissement de la version définitive de l’œuvre </w:t>
      </w:r>
    </w:p>
    <w:p w14:paraId="294900CE"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 L’œuvre est réputée achevée lorsque sa version définitive a été établie d'un commun accord entre d’une part, le réalisateur et, d’autre part le producteur, sauf, le cas échéant, stipulation prévoyant, conformément à l’article L. 121-5 du code de la propriété intellectuelle, l’accord d’autres co-auteurs. </w:t>
      </w:r>
    </w:p>
    <w:p w14:paraId="70B09CB9" w14:textId="77777777" w:rsidR="00D27FBA" w:rsidRPr="00B75CB1" w:rsidRDefault="00D27FBA" w:rsidP="00D27FBA">
      <w:pPr>
        <w:spacing w:after="0" w:line="240" w:lineRule="auto"/>
        <w:ind w:left="720"/>
        <w:jc w:val="both"/>
        <w:rPr>
          <w:rFonts w:eastAsia="Times New Roman" w:cstheme="minorHAnsi"/>
          <w:lang w:eastAsia="fr-FR"/>
        </w:rPr>
      </w:pPr>
    </w:p>
    <w:p w14:paraId="427966C2"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 xml:space="preserve">« Droit au respect de l’œuvre </w:t>
      </w:r>
    </w:p>
    <w:p w14:paraId="4667FC90"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 Le producteur respecte et veille à faire respecter l’intégrité de l’œuvre conformément aux dispositions des articles L. 121-1 et L.121-5 du code de la propriété intellectuelle. </w:t>
      </w:r>
    </w:p>
    <w:p w14:paraId="1E510338"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A cet égard notamment, la matrice de la version définitive de l’œuvre ne peut être détruite. Toute modification de la version définitive exige l'accord du réalisateur ou, éventuellement, des coauteurs et tout transfert de l'œuvre sur un autre type de support en vue d'un autre mode d'exploitation nécessite la consultation préalable du réalisateur. »</w:t>
      </w:r>
    </w:p>
    <w:p w14:paraId="24F54C31" w14:textId="77777777" w:rsidR="00D27FBA" w:rsidRPr="00B75CB1" w:rsidRDefault="00D27FBA" w:rsidP="00D27FBA">
      <w:pPr>
        <w:spacing w:after="0" w:line="240" w:lineRule="auto"/>
        <w:ind w:left="720"/>
        <w:jc w:val="both"/>
        <w:rPr>
          <w:rFonts w:eastAsia="Times New Roman" w:cstheme="minorHAnsi"/>
          <w:lang w:eastAsia="fr-FR"/>
        </w:rPr>
      </w:pPr>
    </w:p>
    <w:p w14:paraId="7178CD43"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 xml:space="preserve">Article 3 - Clauses types visant à assurer le respect des principes relatifs à la détermination de la rémunération des auteurs </w:t>
      </w:r>
    </w:p>
    <w:p w14:paraId="42677EE6"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Les clauses types devant figurer dans les contrats de production audiovisuelle en ce qui concerne les principes énoncés aux articles L. 131-4 et L. 132-25 du code de la propriété intellectuelle sont les suivantes :</w:t>
      </w:r>
    </w:p>
    <w:p w14:paraId="177C0544" w14:textId="77777777" w:rsidR="00D27FBA" w:rsidRPr="00B75CB1" w:rsidRDefault="00D27FBA" w:rsidP="00D27FBA">
      <w:pPr>
        <w:spacing w:after="0" w:line="240" w:lineRule="auto"/>
        <w:ind w:left="720"/>
        <w:jc w:val="both"/>
        <w:rPr>
          <w:rFonts w:eastAsia="Times New Roman" w:cstheme="minorHAnsi"/>
          <w:lang w:eastAsia="fr-FR"/>
        </w:rPr>
      </w:pPr>
    </w:p>
    <w:p w14:paraId="0BE2AEA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En dehors des cas limitativement listés à l’article L. 131-4 du code de la propriété intellectuelle, la cession des droits comporte au profit de l’auteur une participation proportionnelle aux recettes provenant de la vente ou de l'exploitation.</w:t>
      </w:r>
    </w:p>
    <w:p w14:paraId="125362A3"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Conformément à l’article L. 132-25 du même code, la rémunération des auteurs est due pour chaque mode d'exploitation en contrepartie des droits cédés au producteur :</w:t>
      </w:r>
    </w:p>
    <w:p w14:paraId="23FBC781"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 Pour l’exploitation en salles de cinéma, elle est versée par le producteur ; elle est proportionnelle au prix payé par le public pour recevoir communication de l’œuvre compte tenu des tarifs dégressifs éventuels accordés par le distributeur à l’exploitant ;</w:t>
      </w:r>
    </w:p>
    <w:p w14:paraId="0D2173DC"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 Pour la VAD à l’acte, elle est versée par le producteur ou, comme mentionné à l’accord entre auteurs et producteurs d’œuvres audiovisuelles relatif à la transparence des relations auteurs-producteurs et à la rémunération des auteurs du 6 juillet 2017 et rappelé à l’annexe 1 de cet accord, par l’OGC ; elle est proportionnelle au prix payé par le public pour recevoir communication de l’œuvre ;</w:t>
      </w:r>
    </w:p>
    <w:p w14:paraId="57668A26"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 Pour les autres modes d’exploitation, elle est versée dans les conditions prévues au présent contrat par le producteur ou par l’OGC dont l’auteur est membre pour les modes d’exploitation et les territoires pour lesquels ledit auteur lui a confié la gestion.</w:t>
      </w:r>
    </w:p>
    <w:p w14:paraId="13CEBBBC"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 xml:space="preserve"> « La rémunération doit être conforme aux accords professionnels relatifs à la rémunération des auteurs rendus obligatoires en application de la loi. »</w:t>
      </w:r>
    </w:p>
    <w:p w14:paraId="7D04CC4C" w14:textId="77777777" w:rsidR="00D27FBA" w:rsidRPr="00B75CB1" w:rsidRDefault="00D27FBA" w:rsidP="00D27FBA">
      <w:pPr>
        <w:spacing w:after="0" w:line="240" w:lineRule="auto"/>
        <w:ind w:left="720"/>
        <w:jc w:val="both"/>
        <w:rPr>
          <w:rFonts w:eastAsia="Times New Roman" w:cstheme="minorHAnsi"/>
          <w:lang w:eastAsia="fr-FR"/>
        </w:rPr>
      </w:pPr>
    </w:p>
    <w:p w14:paraId="3C1E77DF"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Article 4 – Non contrariété</w:t>
      </w:r>
    </w:p>
    <w:p w14:paraId="77E96E04"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Les contrats entre producteurs et auteurs ne sauraient contenir de clauses ou d’engagements contraires aux clauses types fixées par le présent accord. Aucun avenant ni aucune lettre complémentaire au contrat ne saurait davantage y contrevenir.</w:t>
      </w:r>
    </w:p>
    <w:p w14:paraId="512E7EA5" w14:textId="77777777" w:rsidR="00D27FBA" w:rsidRPr="00B75CB1" w:rsidRDefault="00D27FBA" w:rsidP="00D27FBA">
      <w:pPr>
        <w:spacing w:after="0" w:line="240" w:lineRule="auto"/>
        <w:ind w:left="720"/>
        <w:jc w:val="both"/>
        <w:rPr>
          <w:rFonts w:eastAsia="Times New Roman" w:cstheme="minorHAnsi"/>
          <w:b/>
          <w:lang w:eastAsia="fr-FR"/>
        </w:rPr>
      </w:pPr>
    </w:p>
    <w:p w14:paraId="7FBD6F0E"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 xml:space="preserve">Article 5 – </w:t>
      </w:r>
      <w:bookmarkStart w:id="3" w:name="_Hlk75967838"/>
      <w:r w:rsidRPr="00B75CB1">
        <w:rPr>
          <w:rFonts w:eastAsia="Times New Roman" w:cstheme="minorHAnsi"/>
          <w:b/>
          <w:lang w:eastAsia="fr-FR"/>
        </w:rPr>
        <w:t xml:space="preserve">Inclusion des clauses types dans les contrats </w:t>
      </w:r>
      <w:bookmarkEnd w:id="3"/>
    </w:p>
    <w:p w14:paraId="215A7A9A"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En application de l’article L. 311-5 du code du cinéma et de l’image animée, l'attribution des aides financières du Centre national du cinéma et de l'image animée (CNC) est subordonnée à l'inclusion dans les contrats conclus avec les auteurs d'œuvres cinématographiques et audiovisuelles remis à l'appui d'une demande d'aide de clauses types assurant le respect des droits moraux reconnus aux auteurs par les articles L. 121-1 et L. 121-5 du code de la propriété intellectuelle et des principes énoncés aux articles L. 131-4 et L. 132-25 du même code relatifs à la détermination de leur rémunération.</w:t>
      </w:r>
    </w:p>
    <w:p w14:paraId="271E2C01" w14:textId="77777777" w:rsidR="00D27FBA" w:rsidRPr="00B75CB1" w:rsidRDefault="00D27FBA" w:rsidP="00D27FBA">
      <w:pPr>
        <w:spacing w:after="0" w:line="240" w:lineRule="auto"/>
        <w:ind w:left="720"/>
        <w:jc w:val="both"/>
        <w:rPr>
          <w:rFonts w:eastAsia="Times New Roman" w:cstheme="minorHAnsi"/>
          <w:b/>
          <w:lang w:eastAsia="fr-FR"/>
        </w:rPr>
      </w:pPr>
    </w:p>
    <w:p w14:paraId="4B8AF5D5" w14:textId="77777777" w:rsidR="00D27FBA" w:rsidRPr="00B75CB1" w:rsidRDefault="00D27FBA" w:rsidP="00D27FBA">
      <w:pPr>
        <w:spacing w:after="0" w:line="240" w:lineRule="auto"/>
        <w:ind w:left="720"/>
        <w:jc w:val="both"/>
        <w:rPr>
          <w:rFonts w:eastAsia="Times New Roman" w:cstheme="minorHAnsi"/>
          <w:b/>
          <w:lang w:eastAsia="fr-FR"/>
        </w:rPr>
      </w:pPr>
      <w:r w:rsidRPr="00B75CB1">
        <w:rPr>
          <w:rFonts w:eastAsia="Times New Roman" w:cstheme="minorHAnsi"/>
          <w:b/>
          <w:lang w:eastAsia="fr-FR"/>
        </w:rPr>
        <w:t>Article 6 - Entrée en vigueur</w:t>
      </w:r>
    </w:p>
    <w:p w14:paraId="2D05D38F" w14:textId="77777777" w:rsidR="00D27FBA" w:rsidRPr="00B75CB1" w:rsidRDefault="00D27FBA" w:rsidP="00D27FBA">
      <w:pPr>
        <w:spacing w:after="0" w:line="240" w:lineRule="auto"/>
        <w:ind w:left="720"/>
        <w:jc w:val="both"/>
        <w:rPr>
          <w:rFonts w:eastAsia="Times New Roman" w:cstheme="minorHAnsi"/>
          <w:lang w:eastAsia="fr-FR"/>
        </w:rPr>
      </w:pPr>
      <w:r w:rsidRPr="00B75CB1">
        <w:rPr>
          <w:rFonts w:eastAsia="Times New Roman" w:cstheme="minorHAnsi"/>
          <w:lang w:eastAsia="fr-FR"/>
        </w:rPr>
        <w:t>Le présent accord est conclu pour une durée de cinq ans, reconductible tacitement par période d’un an sauf dénonciation par lettre recommandée à l’adresse de chacun des signataires, au moins six mois avant la date anniversaire. Il continue, le cas échéant, de s’appliquer dans l’attente d’un nouvel accord.</w:t>
      </w:r>
    </w:p>
    <w:p w14:paraId="5391CCFF" w14:textId="77777777" w:rsidR="00D27FBA" w:rsidRPr="00B75CB1" w:rsidRDefault="00D27FBA" w:rsidP="00D27FBA">
      <w:pPr>
        <w:spacing w:after="0" w:line="240" w:lineRule="auto"/>
        <w:ind w:left="720"/>
        <w:jc w:val="both"/>
        <w:rPr>
          <w:rFonts w:eastAsia="Times New Roman" w:cstheme="minorHAnsi"/>
          <w:lang w:eastAsia="fr-FR"/>
        </w:rPr>
      </w:pPr>
    </w:p>
    <w:p w14:paraId="1B722762" w14:textId="77777777" w:rsidR="00D27FBA" w:rsidRPr="00B75CB1" w:rsidRDefault="00D27FBA" w:rsidP="00D27FBA">
      <w:pPr>
        <w:spacing w:line="240" w:lineRule="auto"/>
        <w:rPr>
          <w:rFonts w:cstheme="minorHAnsi"/>
        </w:rPr>
      </w:pPr>
      <w:r w:rsidRPr="00B75CB1">
        <w:rPr>
          <w:rFonts w:eastAsia="Times New Roman" w:cstheme="minorHAnsi"/>
          <w:lang w:eastAsia="fr-FR"/>
        </w:rPr>
        <w:t>Il s’applique à tous les contrats de production audiovisuelle portant sur un projet d’œuvre audiovisuelle conclus à l’issue d’un délai de deux mois à compter de la signature de cet accord et pour toutes les demandes d’aides afférentes.</w:t>
      </w:r>
    </w:p>
    <w:p w14:paraId="055D9ECA" w14:textId="77777777" w:rsidR="00D27FBA" w:rsidRPr="00B75CB1" w:rsidRDefault="00D27FBA" w:rsidP="00D27FBA">
      <w:pPr>
        <w:rPr>
          <w:rFonts w:eastAsia="Times New Roman" w:cstheme="minorHAnsi"/>
          <w:lang w:eastAsia="fr-FR"/>
        </w:rPr>
      </w:pPr>
    </w:p>
    <w:p w14:paraId="38AC42F8" w14:textId="77777777" w:rsidR="00D27FBA" w:rsidRPr="00B75CB1" w:rsidRDefault="00D27FBA" w:rsidP="00C57F38">
      <w:pPr>
        <w:spacing w:after="0" w:line="240" w:lineRule="auto"/>
        <w:jc w:val="both"/>
        <w:rPr>
          <w:rFonts w:eastAsia="Times New Roman" w:cstheme="minorHAnsi"/>
          <w:bCs/>
          <w:u w:val="single"/>
          <w:lang w:eastAsia="fr-FR"/>
        </w:rPr>
      </w:pPr>
    </w:p>
    <w:sectPr w:rsidR="00D27FBA" w:rsidRPr="00B75CB1">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E1124" w14:textId="77777777" w:rsidR="00ED2117" w:rsidRDefault="00ED2117" w:rsidP="00412689">
      <w:pPr>
        <w:spacing w:after="0" w:line="240" w:lineRule="auto"/>
      </w:pPr>
      <w:r>
        <w:separator/>
      </w:r>
    </w:p>
  </w:endnote>
  <w:endnote w:type="continuationSeparator" w:id="0">
    <w:p w14:paraId="0C039011" w14:textId="77777777" w:rsidR="00ED2117" w:rsidRDefault="00ED2117" w:rsidP="00412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sz w:val="16"/>
        <w:szCs w:val="16"/>
      </w:rPr>
      <w:id w:val="2057427464"/>
      <w:docPartObj>
        <w:docPartGallery w:val="Page Numbers (Bottom of Page)"/>
        <w:docPartUnique/>
      </w:docPartObj>
    </w:sdtPr>
    <w:sdtEndPr/>
    <w:sdtContent>
      <w:sdt>
        <w:sdtPr>
          <w:rPr>
            <w:b/>
            <w:sz w:val="16"/>
            <w:szCs w:val="16"/>
          </w:rPr>
          <w:id w:val="860082579"/>
          <w:docPartObj>
            <w:docPartGallery w:val="Page Numbers (Top of Page)"/>
            <w:docPartUnique/>
          </w:docPartObj>
        </w:sdtPr>
        <w:sdtEndPr/>
        <w:sdtContent>
          <w:p w14:paraId="3269478E" w14:textId="182450E3" w:rsidR="00ED2117" w:rsidRPr="00CA1DFB" w:rsidRDefault="00ED2117">
            <w:pPr>
              <w:pStyle w:val="Pieddepage"/>
              <w:jc w:val="right"/>
              <w:rPr>
                <w:b/>
                <w:sz w:val="16"/>
                <w:szCs w:val="16"/>
              </w:rPr>
            </w:pPr>
            <w:r w:rsidRPr="00CA1DFB">
              <w:rPr>
                <w:b/>
                <w:sz w:val="16"/>
                <w:szCs w:val="16"/>
              </w:rPr>
              <w:t>DA</w:t>
            </w:r>
            <w:r w:rsidR="00023142">
              <w:rPr>
                <w:b/>
                <w:sz w:val="16"/>
                <w:szCs w:val="16"/>
              </w:rPr>
              <w:t>CCN</w:t>
            </w:r>
            <w:r w:rsidRPr="00CA1DFB">
              <w:rPr>
                <w:b/>
                <w:sz w:val="16"/>
                <w:szCs w:val="16"/>
              </w:rPr>
              <w:t>_CONTRA</w:t>
            </w:r>
            <w:r w:rsidR="00F02654">
              <w:rPr>
                <w:b/>
                <w:sz w:val="16"/>
                <w:szCs w:val="16"/>
              </w:rPr>
              <w:t>T_TV_CAPTATION_PIECE DE THEATRE</w:t>
            </w:r>
            <w:r w:rsidRPr="00CA1DFB">
              <w:rPr>
                <w:b/>
                <w:sz w:val="16"/>
                <w:szCs w:val="16"/>
              </w:rPr>
              <w:tab/>
            </w:r>
            <w:r w:rsidRPr="00CA1DFB">
              <w:rPr>
                <w:b/>
                <w:sz w:val="16"/>
                <w:szCs w:val="16"/>
              </w:rPr>
              <w:tab/>
              <w:t xml:space="preserve">Page </w:t>
            </w:r>
            <w:r w:rsidRPr="00CA1DFB">
              <w:rPr>
                <w:b/>
                <w:bCs/>
                <w:sz w:val="16"/>
                <w:szCs w:val="16"/>
              </w:rPr>
              <w:fldChar w:fldCharType="begin"/>
            </w:r>
            <w:r w:rsidRPr="00CA1DFB">
              <w:rPr>
                <w:b/>
                <w:bCs/>
                <w:sz w:val="16"/>
                <w:szCs w:val="16"/>
              </w:rPr>
              <w:instrText>PAGE</w:instrText>
            </w:r>
            <w:r w:rsidRPr="00CA1DFB">
              <w:rPr>
                <w:b/>
                <w:bCs/>
                <w:sz w:val="16"/>
                <w:szCs w:val="16"/>
              </w:rPr>
              <w:fldChar w:fldCharType="separate"/>
            </w:r>
            <w:r w:rsidR="00121A16">
              <w:rPr>
                <w:b/>
                <w:bCs/>
                <w:noProof/>
                <w:sz w:val="16"/>
                <w:szCs w:val="16"/>
              </w:rPr>
              <w:t>16</w:t>
            </w:r>
            <w:r w:rsidRPr="00CA1DFB">
              <w:rPr>
                <w:b/>
                <w:bCs/>
                <w:sz w:val="16"/>
                <w:szCs w:val="16"/>
              </w:rPr>
              <w:fldChar w:fldCharType="end"/>
            </w:r>
            <w:r w:rsidRPr="00CA1DFB">
              <w:rPr>
                <w:b/>
                <w:sz w:val="16"/>
                <w:szCs w:val="16"/>
              </w:rPr>
              <w:t xml:space="preserve"> sur </w:t>
            </w:r>
            <w:r w:rsidRPr="00CA1DFB">
              <w:rPr>
                <w:b/>
                <w:bCs/>
                <w:sz w:val="16"/>
                <w:szCs w:val="16"/>
              </w:rPr>
              <w:fldChar w:fldCharType="begin"/>
            </w:r>
            <w:r w:rsidRPr="00CA1DFB">
              <w:rPr>
                <w:b/>
                <w:bCs/>
                <w:sz w:val="16"/>
                <w:szCs w:val="16"/>
              </w:rPr>
              <w:instrText>NUMPAGES</w:instrText>
            </w:r>
            <w:r w:rsidRPr="00CA1DFB">
              <w:rPr>
                <w:b/>
                <w:bCs/>
                <w:sz w:val="16"/>
                <w:szCs w:val="16"/>
              </w:rPr>
              <w:fldChar w:fldCharType="separate"/>
            </w:r>
            <w:r w:rsidR="00121A16">
              <w:rPr>
                <w:b/>
                <w:bCs/>
                <w:noProof/>
                <w:sz w:val="16"/>
                <w:szCs w:val="16"/>
              </w:rPr>
              <w:t>28</w:t>
            </w:r>
            <w:r w:rsidRPr="00CA1DFB">
              <w:rPr>
                <w:b/>
                <w:bCs/>
                <w:sz w:val="16"/>
                <w:szCs w:val="16"/>
              </w:rPr>
              <w:fldChar w:fldCharType="end"/>
            </w:r>
          </w:p>
        </w:sdtContent>
      </w:sdt>
    </w:sdtContent>
  </w:sdt>
  <w:p w14:paraId="0BEAD700" w14:textId="77777777" w:rsidR="00ED2117" w:rsidRPr="00CA1DFB" w:rsidRDefault="00ED2117">
    <w:pPr>
      <w:pStyle w:val="Pieddepage"/>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BC50A" w14:textId="77777777" w:rsidR="00ED2117" w:rsidRDefault="00ED2117" w:rsidP="00412689">
      <w:pPr>
        <w:spacing w:after="0" w:line="240" w:lineRule="auto"/>
      </w:pPr>
      <w:r>
        <w:separator/>
      </w:r>
    </w:p>
  </w:footnote>
  <w:footnote w:type="continuationSeparator" w:id="0">
    <w:p w14:paraId="38F1A2A3" w14:textId="77777777" w:rsidR="00ED2117" w:rsidRDefault="00ED2117" w:rsidP="00412689">
      <w:pPr>
        <w:spacing w:after="0" w:line="240" w:lineRule="auto"/>
      </w:pPr>
      <w:r>
        <w:continuationSeparator/>
      </w:r>
    </w:p>
  </w:footnote>
  <w:footnote w:id="1">
    <w:p w14:paraId="67406F38" w14:textId="2D4EFF33"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d</w:t>
      </w:r>
      <w:r w:rsidR="000F37D1">
        <w:rPr>
          <w:sz w:val="16"/>
          <w:szCs w:val="16"/>
        </w:rPr>
        <w:t>e l’Auteur</w:t>
      </w:r>
    </w:p>
    <w:p w14:paraId="2DF7A544" w14:textId="68466EF5" w:rsidR="00C061F7" w:rsidRPr="00EF11AC" w:rsidRDefault="00C061F7" w:rsidP="00C061F7">
      <w:pPr>
        <w:pStyle w:val="Notedebasdepage"/>
        <w:numPr>
          <w:ilvl w:val="0"/>
          <w:numId w:val="39"/>
        </w:numPr>
        <w:jc w:val="both"/>
        <w:rPr>
          <w:sz w:val="16"/>
          <w:szCs w:val="16"/>
        </w:rPr>
      </w:pPr>
      <w:r w:rsidRPr="00EF11AC">
        <w:rPr>
          <w:bCs/>
          <w:i/>
          <w:iCs/>
          <w:sz w:val="16"/>
          <w:szCs w:val="16"/>
        </w:rPr>
        <w:t xml:space="preserve">« L’œuvre est réputée achevée lorsque sa version définitive a été établie d'un commun accord entre d’une part, </w:t>
      </w:r>
      <w:r>
        <w:rPr>
          <w:bCs/>
          <w:i/>
          <w:iCs/>
          <w:sz w:val="16"/>
          <w:szCs w:val="16"/>
        </w:rPr>
        <w:t>l</w:t>
      </w:r>
      <w:r w:rsidR="006D1DF3">
        <w:rPr>
          <w:bCs/>
          <w:i/>
          <w:iCs/>
          <w:sz w:val="16"/>
          <w:szCs w:val="16"/>
        </w:rPr>
        <w:t>’Auteur</w:t>
      </w:r>
      <w:r>
        <w:rPr>
          <w:bCs/>
          <w:i/>
          <w:iCs/>
          <w:sz w:val="16"/>
          <w:szCs w:val="16"/>
        </w:rPr>
        <w:t xml:space="preserve">, </w:t>
      </w:r>
      <w:r w:rsidRPr="00EF11AC">
        <w:rPr>
          <w:bCs/>
          <w:i/>
          <w:iCs/>
          <w:sz w:val="16"/>
          <w:szCs w:val="16"/>
        </w:rPr>
        <w:t>le réalisateur et, d’autre part le Producteur, sauf, le cas échéant, stipulation prévoyant, conformément à l’article L. 121-5 du code de la propriété intellectuelle, l’accord d’autres co-auteurs ».</w:t>
      </w:r>
    </w:p>
    <w:p w14:paraId="108BE717" w14:textId="77777777" w:rsidR="00C061F7" w:rsidRPr="00EF11AC" w:rsidRDefault="00C061F7" w:rsidP="00C061F7">
      <w:pPr>
        <w:pStyle w:val="Notedebasdepage"/>
        <w:rPr>
          <w:sz w:val="16"/>
          <w:szCs w:val="16"/>
        </w:rPr>
      </w:pPr>
    </w:p>
  </w:footnote>
  <w:footnote w:id="2">
    <w:p w14:paraId="622D1879" w14:textId="5424F861" w:rsidR="00C061F7" w:rsidRPr="00EF11AC" w:rsidRDefault="00C061F7" w:rsidP="00C061F7">
      <w:pPr>
        <w:pStyle w:val="Notedebasdepage"/>
        <w:rPr>
          <w:sz w:val="16"/>
          <w:szCs w:val="16"/>
        </w:rPr>
      </w:pPr>
      <w:r w:rsidRPr="00EF11AC">
        <w:rPr>
          <w:rStyle w:val="Appelnotedebasdep"/>
          <w:sz w:val="16"/>
          <w:szCs w:val="16"/>
        </w:rPr>
        <w:footnoteRef/>
      </w:r>
      <w:r w:rsidRPr="00EF11AC">
        <w:rPr>
          <w:sz w:val="16"/>
          <w:szCs w:val="16"/>
        </w:rPr>
        <w:t xml:space="preserve"> Il est préconisé de prévoir contractuellement l’accord et la consultation d</w:t>
      </w:r>
      <w:r w:rsidR="006D1DF3">
        <w:rPr>
          <w:sz w:val="16"/>
          <w:szCs w:val="16"/>
        </w:rPr>
        <w:t>e l’Auteur.</w:t>
      </w:r>
    </w:p>
    <w:p w14:paraId="7710BFDB" w14:textId="77777777" w:rsidR="00C061F7" w:rsidRDefault="00C061F7" w:rsidP="00C061F7">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9ECC" w14:textId="48BFBCD5" w:rsidR="00ED2117" w:rsidRPr="000E3127" w:rsidRDefault="00ED2117" w:rsidP="00412689">
    <w:pPr>
      <w:spacing w:after="0" w:line="240" w:lineRule="exact"/>
      <w:rPr>
        <w:rFonts w:eastAsia="Times New Roman" w:cs="Times New Roman"/>
        <w:b/>
        <w:lang w:eastAsia="fr-FR"/>
      </w:rPr>
    </w:pPr>
    <w:r w:rsidRPr="000E3127">
      <w:rPr>
        <w:rFonts w:eastAsia="Times New Roman" w:cs="Times New Roman"/>
        <w:b/>
        <w:lang w:eastAsia="fr-FR"/>
      </w:rPr>
      <w:t xml:space="preserve">Titre de l’œuvre : «     </w:t>
    </w:r>
    <w:r w:rsidR="00D27FBA" w:rsidRPr="000E3127">
      <w:rPr>
        <w:rFonts w:eastAsia="Times New Roman" w:cs="Times New Roman"/>
        <w:b/>
        <w:lang w:eastAsia="fr-FR"/>
      </w:rPr>
      <w:t xml:space="preserve">  »</w:t>
    </w:r>
  </w:p>
  <w:p w14:paraId="14A4C178"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Auteur :</w:t>
    </w:r>
  </w:p>
  <w:p w14:paraId="0F9EC567" w14:textId="77777777" w:rsidR="00ED2117" w:rsidRPr="000E3127" w:rsidRDefault="00ED2117" w:rsidP="00412689">
    <w:pPr>
      <w:tabs>
        <w:tab w:val="left" w:pos="8352"/>
      </w:tabs>
      <w:spacing w:after="0" w:line="240" w:lineRule="exact"/>
      <w:rPr>
        <w:rFonts w:eastAsia="Times New Roman" w:cs="Times New Roman"/>
        <w:b/>
        <w:lang w:eastAsia="fr-FR"/>
      </w:rPr>
    </w:pPr>
    <w:r w:rsidRPr="000E3127">
      <w:rPr>
        <w:rFonts w:eastAsia="Times New Roman" w:cs="Times New Roman"/>
        <w:b/>
        <w:lang w:eastAsia="fr-FR"/>
      </w:rPr>
      <w:t>Producteur :</w:t>
    </w:r>
  </w:p>
  <w:p w14:paraId="5907CBB8" w14:textId="77777777" w:rsidR="00ED2117" w:rsidRPr="00D27FBA" w:rsidRDefault="00ED2117" w:rsidP="00412689">
    <w:pPr>
      <w:pBdr>
        <w:bottom w:val="single" w:sz="6" w:space="1" w:color="auto"/>
      </w:pBdr>
      <w:tabs>
        <w:tab w:val="left" w:pos="7488"/>
        <w:tab w:val="left" w:pos="7632"/>
        <w:tab w:val="left" w:pos="8784"/>
      </w:tabs>
      <w:spacing w:after="0" w:line="240" w:lineRule="exact"/>
      <w:ind w:right="-1"/>
      <w:rPr>
        <w:rFonts w:ascii="Palatino" w:eastAsia="Times New Roman" w:hAnsi="Palatino" w:cs="Times New Roman"/>
        <w:sz w:val="20"/>
        <w:szCs w:val="20"/>
        <w:lang w:eastAsia="fr-FR"/>
      </w:rPr>
    </w:pPr>
  </w:p>
  <w:p w14:paraId="1B1F40BD" w14:textId="77777777" w:rsidR="00ED2117" w:rsidRDefault="00ED211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2B4A8C"/>
    <w:multiLevelType w:val="hybridMultilevel"/>
    <w:tmpl w:val="1C2C45A2"/>
    <w:lvl w:ilvl="0" w:tplc="AFB6899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64C3B42"/>
    <w:multiLevelType w:val="hybridMultilevel"/>
    <w:tmpl w:val="ABA204FE"/>
    <w:lvl w:ilvl="0" w:tplc="2F70275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6C026DE"/>
    <w:multiLevelType w:val="hybridMultilevel"/>
    <w:tmpl w:val="0670658A"/>
    <w:lvl w:ilvl="0" w:tplc="F2CC125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5933BE"/>
    <w:multiLevelType w:val="hybridMultilevel"/>
    <w:tmpl w:val="2E7CAF10"/>
    <w:lvl w:ilvl="0" w:tplc="BD423C8C">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646F36"/>
    <w:multiLevelType w:val="hybridMultilevel"/>
    <w:tmpl w:val="C0E8FAB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68624C"/>
    <w:multiLevelType w:val="hybridMultilevel"/>
    <w:tmpl w:val="ABA08E3E"/>
    <w:lvl w:ilvl="0" w:tplc="B92ECC50">
      <w:start w:val="1"/>
      <w:numFmt w:val="low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 w15:restartNumberingAfterBreak="0">
    <w:nsid w:val="14D8667B"/>
    <w:multiLevelType w:val="hybridMultilevel"/>
    <w:tmpl w:val="769E21B6"/>
    <w:lvl w:ilvl="0" w:tplc="040C0005">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62C4153"/>
    <w:multiLevelType w:val="hybridMultilevel"/>
    <w:tmpl w:val="58C4CA20"/>
    <w:lvl w:ilvl="0" w:tplc="DA9AEA84">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9CF5C7B"/>
    <w:multiLevelType w:val="hybridMultilevel"/>
    <w:tmpl w:val="677ECD6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81006A"/>
    <w:multiLevelType w:val="hybridMultilevel"/>
    <w:tmpl w:val="06DC97A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902994"/>
    <w:multiLevelType w:val="hybridMultilevel"/>
    <w:tmpl w:val="3824432A"/>
    <w:lvl w:ilvl="0" w:tplc="039E05FC">
      <w:start w:val="1"/>
      <w:numFmt w:val="lowerLetter"/>
      <w:lvlText w:val="%1)"/>
      <w:lvlJc w:val="left"/>
      <w:pPr>
        <w:ind w:left="720" w:hanging="360"/>
      </w:pPr>
      <w:rPr>
        <w:rFonts w:ascii="Calibri" w:eastAsia="Calibri" w:hAnsi="Calibri" w:cs="Arial"/>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42004F"/>
    <w:multiLevelType w:val="hybridMultilevel"/>
    <w:tmpl w:val="F642F204"/>
    <w:lvl w:ilvl="0" w:tplc="040C0005">
      <w:start w:val="1"/>
      <w:numFmt w:val="bullet"/>
      <w:lvlText w:val=""/>
      <w:lvlJc w:val="left"/>
      <w:pPr>
        <w:ind w:left="1077" w:hanging="360"/>
      </w:pPr>
      <w:rPr>
        <w:rFonts w:ascii="Wingdings" w:hAnsi="Wingdings"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3" w15:restartNumberingAfterBreak="0">
    <w:nsid w:val="1E5015EA"/>
    <w:multiLevelType w:val="hybridMultilevel"/>
    <w:tmpl w:val="0DF02AA0"/>
    <w:lvl w:ilvl="0" w:tplc="040C0001">
      <w:start w:val="1"/>
      <w:numFmt w:val="bullet"/>
      <w:lvlText w:val=""/>
      <w:lvlJc w:val="left"/>
      <w:pPr>
        <w:ind w:left="1009" w:hanging="360"/>
      </w:pPr>
      <w:rPr>
        <w:rFonts w:ascii="Symbol" w:hAnsi="Symbol" w:hint="default"/>
      </w:rPr>
    </w:lvl>
    <w:lvl w:ilvl="1" w:tplc="040C0003" w:tentative="1">
      <w:start w:val="1"/>
      <w:numFmt w:val="bullet"/>
      <w:lvlText w:val="o"/>
      <w:lvlJc w:val="left"/>
      <w:pPr>
        <w:ind w:left="1729" w:hanging="360"/>
      </w:pPr>
      <w:rPr>
        <w:rFonts w:ascii="Courier New" w:hAnsi="Courier New" w:cs="Courier New" w:hint="default"/>
      </w:rPr>
    </w:lvl>
    <w:lvl w:ilvl="2" w:tplc="040C0005" w:tentative="1">
      <w:start w:val="1"/>
      <w:numFmt w:val="bullet"/>
      <w:lvlText w:val=""/>
      <w:lvlJc w:val="left"/>
      <w:pPr>
        <w:ind w:left="2449" w:hanging="360"/>
      </w:pPr>
      <w:rPr>
        <w:rFonts w:ascii="Wingdings" w:hAnsi="Wingdings" w:hint="default"/>
      </w:rPr>
    </w:lvl>
    <w:lvl w:ilvl="3" w:tplc="040C0001" w:tentative="1">
      <w:start w:val="1"/>
      <w:numFmt w:val="bullet"/>
      <w:lvlText w:val=""/>
      <w:lvlJc w:val="left"/>
      <w:pPr>
        <w:ind w:left="3169" w:hanging="360"/>
      </w:pPr>
      <w:rPr>
        <w:rFonts w:ascii="Symbol" w:hAnsi="Symbol" w:hint="default"/>
      </w:rPr>
    </w:lvl>
    <w:lvl w:ilvl="4" w:tplc="040C0003" w:tentative="1">
      <w:start w:val="1"/>
      <w:numFmt w:val="bullet"/>
      <w:lvlText w:val="o"/>
      <w:lvlJc w:val="left"/>
      <w:pPr>
        <w:ind w:left="3889" w:hanging="360"/>
      </w:pPr>
      <w:rPr>
        <w:rFonts w:ascii="Courier New" w:hAnsi="Courier New" w:cs="Courier New" w:hint="default"/>
      </w:rPr>
    </w:lvl>
    <w:lvl w:ilvl="5" w:tplc="040C0005" w:tentative="1">
      <w:start w:val="1"/>
      <w:numFmt w:val="bullet"/>
      <w:lvlText w:val=""/>
      <w:lvlJc w:val="left"/>
      <w:pPr>
        <w:ind w:left="4609" w:hanging="360"/>
      </w:pPr>
      <w:rPr>
        <w:rFonts w:ascii="Wingdings" w:hAnsi="Wingdings" w:hint="default"/>
      </w:rPr>
    </w:lvl>
    <w:lvl w:ilvl="6" w:tplc="040C0001" w:tentative="1">
      <w:start w:val="1"/>
      <w:numFmt w:val="bullet"/>
      <w:lvlText w:val=""/>
      <w:lvlJc w:val="left"/>
      <w:pPr>
        <w:ind w:left="5329" w:hanging="360"/>
      </w:pPr>
      <w:rPr>
        <w:rFonts w:ascii="Symbol" w:hAnsi="Symbol" w:hint="default"/>
      </w:rPr>
    </w:lvl>
    <w:lvl w:ilvl="7" w:tplc="040C0003" w:tentative="1">
      <w:start w:val="1"/>
      <w:numFmt w:val="bullet"/>
      <w:lvlText w:val="o"/>
      <w:lvlJc w:val="left"/>
      <w:pPr>
        <w:ind w:left="6049" w:hanging="360"/>
      </w:pPr>
      <w:rPr>
        <w:rFonts w:ascii="Courier New" w:hAnsi="Courier New" w:cs="Courier New" w:hint="default"/>
      </w:rPr>
    </w:lvl>
    <w:lvl w:ilvl="8" w:tplc="040C0005" w:tentative="1">
      <w:start w:val="1"/>
      <w:numFmt w:val="bullet"/>
      <w:lvlText w:val=""/>
      <w:lvlJc w:val="left"/>
      <w:pPr>
        <w:ind w:left="6769" w:hanging="360"/>
      </w:pPr>
      <w:rPr>
        <w:rFonts w:ascii="Wingdings" w:hAnsi="Wingdings" w:hint="default"/>
      </w:rPr>
    </w:lvl>
  </w:abstractNum>
  <w:abstractNum w:abstractNumId="14" w15:restartNumberingAfterBreak="0">
    <w:nsid w:val="2A843610"/>
    <w:multiLevelType w:val="hybridMultilevel"/>
    <w:tmpl w:val="510A56DA"/>
    <w:lvl w:ilvl="0" w:tplc="27204FF4">
      <w:numFmt w:val="bullet"/>
      <w:lvlText w:val="-"/>
      <w:lvlJc w:val="left"/>
      <w:pPr>
        <w:ind w:left="717" w:hanging="360"/>
      </w:pPr>
      <w:rPr>
        <w:rFonts w:ascii="Calibri" w:eastAsia="Calibri" w:hAnsi="Calibri" w:cs="Times New Roman" w:hint="default"/>
      </w:r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5" w15:restartNumberingAfterBreak="0">
    <w:nsid w:val="2A9558BD"/>
    <w:multiLevelType w:val="hybridMultilevel"/>
    <w:tmpl w:val="DA4AD1BA"/>
    <w:lvl w:ilvl="0" w:tplc="7D6C219A">
      <w:start w:val="1"/>
      <w:numFmt w:val="bullet"/>
      <w:lvlText w:val=""/>
      <w:lvlJc w:val="left"/>
      <w:pPr>
        <w:tabs>
          <w:tab w:val="num" w:pos="720"/>
        </w:tabs>
        <w:ind w:left="720" w:hanging="360"/>
      </w:pPr>
      <w:rPr>
        <w:rFonts w:ascii="Symbol" w:hAnsi="Symbol" w:hint="default"/>
        <w:color w:val="000000" w:themeColor="text1"/>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Times New Roman"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Times New Roman"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685CD7"/>
    <w:multiLevelType w:val="hybridMultilevel"/>
    <w:tmpl w:val="8B220CEA"/>
    <w:lvl w:ilvl="0" w:tplc="D7C2ED28">
      <w:start w:val="1"/>
      <w:numFmt w:val="lowerRoman"/>
      <w:lvlText w:val="%1)"/>
      <w:lvlJc w:val="left"/>
      <w:pPr>
        <w:ind w:left="435" w:hanging="435"/>
      </w:pPr>
      <w:rPr>
        <w:rFonts w:asciiTheme="minorHAnsi" w:eastAsia="Times New Roman" w:hAnsiTheme="minorHAnsi" w:cs="Arial"/>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2F760CAB"/>
    <w:multiLevelType w:val="hybridMultilevel"/>
    <w:tmpl w:val="C54EB992"/>
    <w:lvl w:ilvl="0" w:tplc="ADA891F6">
      <w:start w:val="2"/>
      <w:numFmt w:val="lowerLetter"/>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0283B05"/>
    <w:multiLevelType w:val="hybridMultilevel"/>
    <w:tmpl w:val="FB1617FA"/>
    <w:lvl w:ilvl="0" w:tplc="6ADE41D6">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1E019CF"/>
    <w:multiLevelType w:val="hybridMultilevel"/>
    <w:tmpl w:val="79AAF874"/>
    <w:lvl w:ilvl="0" w:tplc="E01C14FC">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6DC60F6"/>
    <w:multiLevelType w:val="hybridMultilevel"/>
    <w:tmpl w:val="6D0CDEF0"/>
    <w:lvl w:ilvl="0" w:tplc="040C0017">
      <w:start w:val="9"/>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37143EEA"/>
    <w:multiLevelType w:val="hybridMultilevel"/>
    <w:tmpl w:val="2D2A030E"/>
    <w:lvl w:ilvl="0" w:tplc="EE84D072">
      <w:start w:val="12"/>
      <w:numFmt w:val="bullet"/>
      <w:lvlText w:val="-"/>
      <w:lvlJc w:val="left"/>
      <w:pPr>
        <w:ind w:left="644"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A4359FA"/>
    <w:multiLevelType w:val="multilevel"/>
    <w:tmpl w:val="CDE69C56"/>
    <w:lvl w:ilvl="0">
      <w:start w:val="1"/>
      <w:numFmt w:val="decimal"/>
      <w:lvlText w:val="%1."/>
      <w:lvlJc w:val="left"/>
      <w:pPr>
        <w:tabs>
          <w:tab w:val="num" w:pos="502"/>
        </w:tabs>
        <w:ind w:left="502"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3BA56B3D"/>
    <w:multiLevelType w:val="hybridMultilevel"/>
    <w:tmpl w:val="B35EA890"/>
    <w:lvl w:ilvl="0" w:tplc="FFFFFFFF">
      <w:start w:val="1"/>
      <w:numFmt w:val="bullet"/>
      <w:lvlText w:val=""/>
      <w:legacy w:legacy="1" w:legacySpace="0" w:legacyIndent="283"/>
      <w:lvlJc w:val="left"/>
      <w:pPr>
        <w:ind w:left="283"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A21368"/>
    <w:multiLevelType w:val="hybridMultilevel"/>
    <w:tmpl w:val="EB42CDA4"/>
    <w:lvl w:ilvl="0" w:tplc="01486054">
      <w:start w:val="101"/>
      <w:numFmt w:val="bullet"/>
      <w:lvlText w:val="-"/>
      <w:lvlJc w:val="left"/>
      <w:pPr>
        <w:tabs>
          <w:tab w:val="num" w:pos="644"/>
        </w:tabs>
        <w:ind w:left="644" w:hanging="360"/>
      </w:pPr>
      <w:rPr>
        <w:rFonts w:ascii="Arial" w:eastAsia="Times New Roman" w:hAnsi="Arial" w:cs="Arial"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F61797A"/>
    <w:multiLevelType w:val="hybridMultilevel"/>
    <w:tmpl w:val="B126A5BE"/>
    <w:lvl w:ilvl="0" w:tplc="EEB65588">
      <w:start w:val="1"/>
      <w:numFmt w:val="decimal"/>
      <w:lvlText w:val="%1."/>
      <w:lvlJc w:val="left"/>
      <w:pPr>
        <w:ind w:left="36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FAE0C59"/>
    <w:multiLevelType w:val="hybridMultilevel"/>
    <w:tmpl w:val="38CEB26C"/>
    <w:lvl w:ilvl="0" w:tplc="575A99C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815078"/>
    <w:multiLevelType w:val="hybridMultilevel"/>
    <w:tmpl w:val="F080FE86"/>
    <w:lvl w:ilvl="0" w:tplc="7E9C9C2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7117DDD"/>
    <w:multiLevelType w:val="hybridMultilevel"/>
    <w:tmpl w:val="0450BF22"/>
    <w:lvl w:ilvl="0" w:tplc="1C00A442">
      <w:start w:val="1"/>
      <w:numFmt w:val="lowerLetter"/>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97C2792"/>
    <w:multiLevelType w:val="hybridMultilevel"/>
    <w:tmpl w:val="14E26CC8"/>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CBDC4F5A">
      <w:start w:val="2"/>
      <w:numFmt w:val="lowerRoman"/>
      <w:lvlText w:val="%3)"/>
      <w:lvlJc w:val="left"/>
      <w:pPr>
        <w:ind w:left="2700" w:hanging="72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5C1E35C3"/>
    <w:multiLevelType w:val="hybridMultilevel"/>
    <w:tmpl w:val="A898768A"/>
    <w:lvl w:ilvl="0" w:tplc="09CADD8E">
      <w:start w:val="1"/>
      <w:numFmt w:val="lowerLetter"/>
      <w:lvlText w:val="%1)"/>
      <w:lvlJc w:val="left"/>
      <w:pPr>
        <w:ind w:left="36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C5A2233"/>
    <w:multiLevelType w:val="hybridMultilevel"/>
    <w:tmpl w:val="7D26C28E"/>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FD149B00">
      <w:start w:val="1"/>
      <w:numFmt w:val="decimal"/>
      <w:lvlText w:val="%3."/>
      <w:lvlJc w:val="left"/>
      <w:pPr>
        <w:ind w:left="2340" w:hanging="360"/>
      </w:pPr>
      <w:rPr>
        <w:rFont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C684552"/>
    <w:multiLevelType w:val="hybridMultilevel"/>
    <w:tmpl w:val="1CECD620"/>
    <w:lvl w:ilvl="0" w:tplc="B4BE883E">
      <w:numFmt w:val="bullet"/>
      <w:lvlText w:val=""/>
      <w:lvlJc w:val="left"/>
      <w:pPr>
        <w:ind w:left="360" w:hanging="360"/>
      </w:pPr>
      <w:rPr>
        <w:rFonts w:ascii="Wingdings" w:eastAsia="Calibri" w:hAnsi="Wingdings" w:hint="default"/>
        <w:i/>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abstractNum w:abstractNumId="33" w15:restartNumberingAfterBreak="0">
    <w:nsid w:val="5F2A14D9"/>
    <w:multiLevelType w:val="hybridMultilevel"/>
    <w:tmpl w:val="FB86ED90"/>
    <w:lvl w:ilvl="0" w:tplc="70D405BE">
      <w:start w:val="1"/>
      <w:numFmt w:val="decimal"/>
      <w:lvlText w:val="%1."/>
      <w:lvlJc w:val="left"/>
      <w:pPr>
        <w:ind w:left="720" w:hanging="360"/>
      </w:pPr>
      <w:rPr>
        <w:rFonts w:hint="default"/>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64D46454"/>
    <w:multiLevelType w:val="hybridMultilevel"/>
    <w:tmpl w:val="A08A499C"/>
    <w:lvl w:ilvl="0" w:tplc="040C0017">
      <w:start w:val="1"/>
      <w:numFmt w:val="lowerLetter"/>
      <w:lvlText w:val="%1)"/>
      <w:lvlJc w:val="left"/>
      <w:pPr>
        <w:ind w:left="720" w:hanging="360"/>
      </w:pPr>
      <w:rPr>
        <w:rFonts w:hint="default"/>
      </w:rPr>
    </w:lvl>
    <w:lvl w:ilvl="1" w:tplc="040C0005">
      <w:start w:val="1"/>
      <w:numFmt w:val="bullet"/>
      <w:lvlText w:val=""/>
      <w:lvlJc w:val="left"/>
      <w:pPr>
        <w:ind w:left="1440"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6B738ED"/>
    <w:multiLevelType w:val="hybridMultilevel"/>
    <w:tmpl w:val="521C755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1EB15C2"/>
    <w:multiLevelType w:val="hybridMultilevel"/>
    <w:tmpl w:val="658C3C28"/>
    <w:lvl w:ilvl="0" w:tplc="3DF40258">
      <w:start w:val="2"/>
      <w:numFmt w:val="bullet"/>
      <w:lvlText w:val="-"/>
      <w:lvlJc w:val="left"/>
      <w:pPr>
        <w:ind w:left="1065" w:hanging="360"/>
      </w:pPr>
      <w:rPr>
        <w:rFonts w:ascii="Calibri" w:eastAsia="Times New Roman" w:hAnsi="Calibri" w:cs="Arial" w:hint="default"/>
        <w:b w:val="0"/>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7" w15:restartNumberingAfterBreak="0">
    <w:nsid w:val="727A0A61"/>
    <w:multiLevelType w:val="hybridMultilevel"/>
    <w:tmpl w:val="ABCC278C"/>
    <w:lvl w:ilvl="0" w:tplc="68D29CE8">
      <w:start w:val="2"/>
      <w:numFmt w:val="decimal"/>
      <w:lvlText w:val="%1."/>
      <w:lvlJc w:val="left"/>
      <w:pPr>
        <w:ind w:left="720" w:hanging="360"/>
      </w:pPr>
      <w:rPr>
        <w:rFonts w:hint="default"/>
        <w:b/>
        <w:bCs/>
        <w:i/>
        <w:color w:val="FF000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A8A5409"/>
    <w:multiLevelType w:val="hybridMultilevel"/>
    <w:tmpl w:val="FB987FA0"/>
    <w:lvl w:ilvl="0" w:tplc="040C0005">
      <w:start w:val="1"/>
      <w:numFmt w:val="bullet"/>
      <w:lvlText w:val=""/>
      <w:lvlJc w:val="left"/>
      <w:pPr>
        <w:ind w:left="720" w:hanging="360"/>
      </w:pPr>
      <w:rPr>
        <w:rFonts w:ascii="Wingdings" w:hAnsi="Wingdings" w:hint="default"/>
      </w:rPr>
    </w:lvl>
    <w:lvl w:ilvl="1" w:tplc="040C0005">
      <w:start w:val="1"/>
      <w:numFmt w:val="bullet"/>
      <w:lvlText w:val=""/>
      <w:lvlJc w:val="left"/>
      <w:pPr>
        <w:ind w:left="1440"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147928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986084876">
    <w:abstractNumId w:val="23"/>
  </w:num>
  <w:num w:numId="3" w16cid:durableId="1684668638">
    <w:abstractNumId w:val="22"/>
  </w:num>
  <w:num w:numId="4" w16cid:durableId="353117426">
    <w:abstractNumId w:val="24"/>
  </w:num>
  <w:num w:numId="5" w16cid:durableId="1574463645">
    <w:abstractNumId w:val="21"/>
  </w:num>
  <w:num w:numId="6" w16cid:durableId="643389638">
    <w:abstractNumId w:val="16"/>
  </w:num>
  <w:num w:numId="7" w16cid:durableId="644088509">
    <w:abstractNumId w:val="15"/>
  </w:num>
  <w:num w:numId="8" w16cid:durableId="408701380">
    <w:abstractNumId w:val="2"/>
  </w:num>
  <w:num w:numId="9" w16cid:durableId="1013066540">
    <w:abstractNumId w:val="28"/>
  </w:num>
  <w:num w:numId="10" w16cid:durableId="2031488323">
    <w:abstractNumId w:val="31"/>
  </w:num>
  <w:num w:numId="11" w16cid:durableId="778598965">
    <w:abstractNumId w:val="5"/>
  </w:num>
  <w:num w:numId="12" w16cid:durableId="43068444">
    <w:abstractNumId w:val="20"/>
  </w:num>
  <w:num w:numId="13" w16cid:durableId="401804034">
    <w:abstractNumId w:val="29"/>
  </w:num>
  <w:num w:numId="14" w16cid:durableId="1116288289">
    <w:abstractNumId w:val="10"/>
  </w:num>
  <w:num w:numId="15" w16cid:durableId="2003972430">
    <w:abstractNumId w:val="38"/>
  </w:num>
  <w:num w:numId="16" w16cid:durableId="2052072357">
    <w:abstractNumId w:val="34"/>
  </w:num>
  <w:num w:numId="17" w16cid:durableId="1326670133">
    <w:abstractNumId w:val="11"/>
  </w:num>
  <w:num w:numId="18" w16cid:durableId="1365447751">
    <w:abstractNumId w:val="6"/>
  </w:num>
  <w:num w:numId="19" w16cid:durableId="623731317">
    <w:abstractNumId w:val="9"/>
  </w:num>
  <w:num w:numId="20" w16cid:durableId="962150879">
    <w:abstractNumId w:val="1"/>
  </w:num>
  <w:num w:numId="21" w16cid:durableId="1949042682">
    <w:abstractNumId w:val="14"/>
  </w:num>
  <w:num w:numId="22" w16cid:durableId="1725592998">
    <w:abstractNumId w:val="17"/>
  </w:num>
  <w:num w:numId="23" w16cid:durableId="262301942">
    <w:abstractNumId w:val="8"/>
  </w:num>
  <w:num w:numId="24" w16cid:durableId="840584502">
    <w:abstractNumId w:val="7"/>
  </w:num>
  <w:num w:numId="25" w16cid:durableId="1555890894">
    <w:abstractNumId w:val="12"/>
  </w:num>
  <w:num w:numId="26" w16cid:durableId="531693921">
    <w:abstractNumId w:val="3"/>
  </w:num>
  <w:num w:numId="27" w16cid:durableId="797921132">
    <w:abstractNumId w:val="30"/>
  </w:num>
  <w:num w:numId="28" w16cid:durableId="1356080079">
    <w:abstractNumId w:val="4"/>
  </w:num>
  <w:num w:numId="29" w16cid:durableId="501119396">
    <w:abstractNumId w:val="26"/>
  </w:num>
  <w:num w:numId="30" w16cid:durableId="700126379">
    <w:abstractNumId w:val="36"/>
  </w:num>
  <w:num w:numId="31" w16cid:durableId="190607363">
    <w:abstractNumId w:val="33"/>
  </w:num>
  <w:num w:numId="32" w16cid:durableId="1867061350">
    <w:abstractNumId w:val="25"/>
  </w:num>
  <w:num w:numId="33" w16cid:durableId="1725251491">
    <w:abstractNumId w:val="18"/>
  </w:num>
  <w:num w:numId="34" w16cid:durableId="1875190137">
    <w:abstractNumId w:val="35"/>
  </w:num>
  <w:num w:numId="35" w16cid:durableId="788819734">
    <w:abstractNumId w:val="13"/>
  </w:num>
  <w:num w:numId="36" w16cid:durableId="1744336082">
    <w:abstractNumId w:val="27"/>
  </w:num>
  <w:num w:numId="37" w16cid:durableId="1519083300">
    <w:abstractNumId w:val="37"/>
  </w:num>
  <w:num w:numId="38" w16cid:durableId="1194684283">
    <w:abstractNumId w:val="19"/>
  </w:num>
  <w:num w:numId="39" w16cid:durableId="1114135127">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689"/>
    <w:rsid w:val="00005FB5"/>
    <w:rsid w:val="00023142"/>
    <w:rsid w:val="0002462F"/>
    <w:rsid w:val="000334C2"/>
    <w:rsid w:val="00041A65"/>
    <w:rsid w:val="00051872"/>
    <w:rsid w:val="0005758A"/>
    <w:rsid w:val="00063FDF"/>
    <w:rsid w:val="00066CB7"/>
    <w:rsid w:val="00066CE7"/>
    <w:rsid w:val="000700B4"/>
    <w:rsid w:val="00071EA6"/>
    <w:rsid w:val="00076199"/>
    <w:rsid w:val="00076D0E"/>
    <w:rsid w:val="00084846"/>
    <w:rsid w:val="00085CBA"/>
    <w:rsid w:val="00090E4C"/>
    <w:rsid w:val="000A3DED"/>
    <w:rsid w:val="000A744F"/>
    <w:rsid w:val="000B4D7F"/>
    <w:rsid w:val="000B609C"/>
    <w:rsid w:val="000B7F49"/>
    <w:rsid w:val="000D40CF"/>
    <w:rsid w:val="000E3127"/>
    <w:rsid w:val="000F37D1"/>
    <w:rsid w:val="00105781"/>
    <w:rsid w:val="00112717"/>
    <w:rsid w:val="00112A15"/>
    <w:rsid w:val="00121A16"/>
    <w:rsid w:val="00126A20"/>
    <w:rsid w:val="00140FE6"/>
    <w:rsid w:val="001417F8"/>
    <w:rsid w:val="00146B0F"/>
    <w:rsid w:val="00147A92"/>
    <w:rsid w:val="0015038B"/>
    <w:rsid w:val="001522DE"/>
    <w:rsid w:val="00154787"/>
    <w:rsid w:val="001626B9"/>
    <w:rsid w:val="001678AF"/>
    <w:rsid w:val="00170E13"/>
    <w:rsid w:val="001760AD"/>
    <w:rsid w:val="00176D42"/>
    <w:rsid w:val="001848FD"/>
    <w:rsid w:val="0019497D"/>
    <w:rsid w:val="00195850"/>
    <w:rsid w:val="00196F2E"/>
    <w:rsid w:val="001A1D42"/>
    <w:rsid w:val="001A21AE"/>
    <w:rsid w:val="001B1228"/>
    <w:rsid w:val="001B2E49"/>
    <w:rsid w:val="001B33A7"/>
    <w:rsid w:val="001B5755"/>
    <w:rsid w:val="001D5F68"/>
    <w:rsid w:val="001E3F0A"/>
    <w:rsid w:val="001E4607"/>
    <w:rsid w:val="001E651D"/>
    <w:rsid w:val="001F1B74"/>
    <w:rsid w:val="001F33B1"/>
    <w:rsid w:val="001F46FC"/>
    <w:rsid w:val="001F49A8"/>
    <w:rsid w:val="001F63CC"/>
    <w:rsid w:val="0022368B"/>
    <w:rsid w:val="00230246"/>
    <w:rsid w:val="00232059"/>
    <w:rsid w:val="0024530C"/>
    <w:rsid w:val="00250D38"/>
    <w:rsid w:val="002548EF"/>
    <w:rsid w:val="0026056D"/>
    <w:rsid w:val="00264FCD"/>
    <w:rsid w:val="0027329A"/>
    <w:rsid w:val="00284405"/>
    <w:rsid w:val="002877C2"/>
    <w:rsid w:val="002A50F1"/>
    <w:rsid w:val="002B35A7"/>
    <w:rsid w:val="002C06D9"/>
    <w:rsid w:val="002C0AB7"/>
    <w:rsid w:val="002E172F"/>
    <w:rsid w:val="002E594E"/>
    <w:rsid w:val="002E613F"/>
    <w:rsid w:val="002F24DD"/>
    <w:rsid w:val="002F5136"/>
    <w:rsid w:val="00300235"/>
    <w:rsid w:val="00304AE7"/>
    <w:rsid w:val="00310519"/>
    <w:rsid w:val="00311050"/>
    <w:rsid w:val="00316364"/>
    <w:rsid w:val="00324DAD"/>
    <w:rsid w:val="00326380"/>
    <w:rsid w:val="00333D79"/>
    <w:rsid w:val="00352CA4"/>
    <w:rsid w:val="00373819"/>
    <w:rsid w:val="00375548"/>
    <w:rsid w:val="00387002"/>
    <w:rsid w:val="003950F7"/>
    <w:rsid w:val="0039538C"/>
    <w:rsid w:val="003A0C59"/>
    <w:rsid w:val="003A4157"/>
    <w:rsid w:val="003C76E5"/>
    <w:rsid w:val="003D42BF"/>
    <w:rsid w:val="003E46FF"/>
    <w:rsid w:val="004012E3"/>
    <w:rsid w:val="00402F65"/>
    <w:rsid w:val="00406CF7"/>
    <w:rsid w:val="00412689"/>
    <w:rsid w:val="004212FF"/>
    <w:rsid w:val="00426E5F"/>
    <w:rsid w:val="00436FCE"/>
    <w:rsid w:val="00443256"/>
    <w:rsid w:val="00456CD1"/>
    <w:rsid w:val="00466ABE"/>
    <w:rsid w:val="0047320A"/>
    <w:rsid w:val="00486FAC"/>
    <w:rsid w:val="00491548"/>
    <w:rsid w:val="0049300C"/>
    <w:rsid w:val="0049360D"/>
    <w:rsid w:val="004944C4"/>
    <w:rsid w:val="00496B71"/>
    <w:rsid w:val="004B3E48"/>
    <w:rsid w:val="004C1F25"/>
    <w:rsid w:val="004C4C15"/>
    <w:rsid w:val="004C59BD"/>
    <w:rsid w:val="004D343D"/>
    <w:rsid w:val="004E210F"/>
    <w:rsid w:val="004E69C2"/>
    <w:rsid w:val="004F48D6"/>
    <w:rsid w:val="0050288D"/>
    <w:rsid w:val="005109D7"/>
    <w:rsid w:val="005139B1"/>
    <w:rsid w:val="00527A37"/>
    <w:rsid w:val="0056514C"/>
    <w:rsid w:val="0057555B"/>
    <w:rsid w:val="00587F75"/>
    <w:rsid w:val="00590F31"/>
    <w:rsid w:val="005964DB"/>
    <w:rsid w:val="005A3592"/>
    <w:rsid w:val="005A4213"/>
    <w:rsid w:val="005C0975"/>
    <w:rsid w:val="005C24AA"/>
    <w:rsid w:val="005C265E"/>
    <w:rsid w:val="005C4466"/>
    <w:rsid w:val="005D104F"/>
    <w:rsid w:val="005D628C"/>
    <w:rsid w:val="005E07D5"/>
    <w:rsid w:val="005E22A2"/>
    <w:rsid w:val="005E56A1"/>
    <w:rsid w:val="00606B31"/>
    <w:rsid w:val="006078FB"/>
    <w:rsid w:val="006102B0"/>
    <w:rsid w:val="0063349E"/>
    <w:rsid w:val="00633C07"/>
    <w:rsid w:val="0063729E"/>
    <w:rsid w:val="00641041"/>
    <w:rsid w:val="0064796D"/>
    <w:rsid w:val="00654CD8"/>
    <w:rsid w:val="00655787"/>
    <w:rsid w:val="006571A8"/>
    <w:rsid w:val="0066624B"/>
    <w:rsid w:val="006751E3"/>
    <w:rsid w:val="00684572"/>
    <w:rsid w:val="0068471A"/>
    <w:rsid w:val="0068589D"/>
    <w:rsid w:val="00686918"/>
    <w:rsid w:val="0069378F"/>
    <w:rsid w:val="006A4369"/>
    <w:rsid w:val="006A537A"/>
    <w:rsid w:val="006B2032"/>
    <w:rsid w:val="006B3A96"/>
    <w:rsid w:val="006C1AC4"/>
    <w:rsid w:val="006C1B89"/>
    <w:rsid w:val="006C77C3"/>
    <w:rsid w:val="006D0D16"/>
    <w:rsid w:val="006D1DF3"/>
    <w:rsid w:val="006D5824"/>
    <w:rsid w:val="006D6352"/>
    <w:rsid w:val="006E56B8"/>
    <w:rsid w:val="006F1B78"/>
    <w:rsid w:val="006F2B6F"/>
    <w:rsid w:val="006F3B48"/>
    <w:rsid w:val="006F449A"/>
    <w:rsid w:val="00704235"/>
    <w:rsid w:val="00707561"/>
    <w:rsid w:val="00713D8A"/>
    <w:rsid w:val="0071720F"/>
    <w:rsid w:val="00722EB1"/>
    <w:rsid w:val="0072716C"/>
    <w:rsid w:val="00734D3D"/>
    <w:rsid w:val="007465B8"/>
    <w:rsid w:val="007511FE"/>
    <w:rsid w:val="00754856"/>
    <w:rsid w:val="00755137"/>
    <w:rsid w:val="00756BC9"/>
    <w:rsid w:val="0076258C"/>
    <w:rsid w:val="007665E1"/>
    <w:rsid w:val="00771616"/>
    <w:rsid w:val="00773396"/>
    <w:rsid w:val="00773426"/>
    <w:rsid w:val="007802C3"/>
    <w:rsid w:val="00786EC1"/>
    <w:rsid w:val="00790639"/>
    <w:rsid w:val="007B1239"/>
    <w:rsid w:val="007E06AB"/>
    <w:rsid w:val="008014F2"/>
    <w:rsid w:val="00803AFB"/>
    <w:rsid w:val="0080728E"/>
    <w:rsid w:val="00813F2A"/>
    <w:rsid w:val="008276CD"/>
    <w:rsid w:val="008518B0"/>
    <w:rsid w:val="008552B3"/>
    <w:rsid w:val="00874588"/>
    <w:rsid w:val="00875C8A"/>
    <w:rsid w:val="00893AC9"/>
    <w:rsid w:val="008A343F"/>
    <w:rsid w:val="008A3E44"/>
    <w:rsid w:val="008B04A3"/>
    <w:rsid w:val="008B4E7A"/>
    <w:rsid w:val="008D1878"/>
    <w:rsid w:val="008D31EC"/>
    <w:rsid w:val="008F0418"/>
    <w:rsid w:val="008F4B05"/>
    <w:rsid w:val="008F731D"/>
    <w:rsid w:val="00911FF1"/>
    <w:rsid w:val="0091572A"/>
    <w:rsid w:val="009243AF"/>
    <w:rsid w:val="00924466"/>
    <w:rsid w:val="00926143"/>
    <w:rsid w:val="009322A0"/>
    <w:rsid w:val="00935063"/>
    <w:rsid w:val="00955FA1"/>
    <w:rsid w:val="00956600"/>
    <w:rsid w:val="00962F4C"/>
    <w:rsid w:val="0096398E"/>
    <w:rsid w:val="0096616B"/>
    <w:rsid w:val="0097109D"/>
    <w:rsid w:val="00991EA3"/>
    <w:rsid w:val="00995860"/>
    <w:rsid w:val="009A438E"/>
    <w:rsid w:val="009B72D4"/>
    <w:rsid w:val="009D63A0"/>
    <w:rsid w:val="009F4A69"/>
    <w:rsid w:val="00A026CD"/>
    <w:rsid w:val="00A11286"/>
    <w:rsid w:val="00A14372"/>
    <w:rsid w:val="00A16406"/>
    <w:rsid w:val="00A17912"/>
    <w:rsid w:val="00A2124C"/>
    <w:rsid w:val="00A24545"/>
    <w:rsid w:val="00A2549E"/>
    <w:rsid w:val="00A30FD0"/>
    <w:rsid w:val="00A32132"/>
    <w:rsid w:val="00A43351"/>
    <w:rsid w:val="00A44A82"/>
    <w:rsid w:val="00A511F1"/>
    <w:rsid w:val="00A53343"/>
    <w:rsid w:val="00A545AB"/>
    <w:rsid w:val="00A55925"/>
    <w:rsid w:val="00A72992"/>
    <w:rsid w:val="00A82368"/>
    <w:rsid w:val="00A83A93"/>
    <w:rsid w:val="00A84D91"/>
    <w:rsid w:val="00AA3FD9"/>
    <w:rsid w:val="00AA54E6"/>
    <w:rsid w:val="00AA649B"/>
    <w:rsid w:val="00AD2D83"/>
    <w:rsid w:val="00AD529A"/>
    <w:rsid w:val="00AE0553"/>
    <w:rsid w:val="00AE17EB"/>
    <w:rsid w:val="00AE7FB4"/>
    <w:rsid w:val="00AF0074"/>
    <w:rsid w:val="00AF280E"/>
    <w:rsid w:val="00B01641"/>
    <w:rsid w:val="00B131B3"/>
    <w:rsid w:val="00B1725A"/>
    <w:rsid w:val="00B35B14"/>
    <w:rsid w:val="00B65F8A"/>
    <w:rsid w:val="00B67AA1"/>
    <w:rsid w:val="00B75CB1"/>
    <w:rsid w:val="00B8336A"/>
    <w:rsid w:val="00B90E78"/>
    <w:rsid w:val="00BA40C9"/>
    <w:rsid w:val="00BA63B2"/>
    <w:rsid w:val="00BC1986"/>
    <w:rsid w:val="00BC1C36"/>
    <w:rsid w:val="00BC286B"/>
    <w:rsid w:val="00BC7A65"/>
    <w:rsid w:val="00BC7E28"/>
    <w:rsid w:val="00BE0C8D"/>
    <w:rsid w:val="00C061F7"/>
    <w:rsid w:val="00C07E5E"/>
    <w:rsid w:val="00C11DD4"/>
    <w:rsid w:val="00C409C2"/>
    <w:rsid w:val="00C46498"/>
    <w:rsid w:val="00C57F38"/>
    <w:rsid w:val="00C63E1C"/>
    <w:rsid w:val="00C73FDC"/>
    <w:rsid w:val="00C93BC8"/>
    <w:rsid w:val="00CA1DFB"/>
    <w:rsid w:val="00CA2728"/>
    <w:rsid w:val="00CC1B14"/>
    <w:rsid w:val="00CC3B38"/>
    <w:rsid w:val="00CC5D2C"/>
    <w:rsid w:val="00CC7EFB"/>
    <w:rsid w:val="00CD060C"/>
    <w:rsid w:val="00CD2377"/>
    <w:rsid w:val="00CD46BD"/>
    <w:rsid w:val="00CE10B4"/>
    <w:rsid w:val="00CE3065"/>
    <w:rsid w:val="00CE3733"/>
    <w:rsid w:val="00CE42AE"/>
    <w:rsid w:val="00CE540B"/>
    <w:rsid w:val="00CF3F93"/>
    <w:rsid w:val="00D03C70"/>
    <w:rsid w:val="00D14780"/>
    <w:rsid w:val="00D24B60"/>
    <w:rsid w:val="00D2708F"/>
    <w:rsid w:val="00D27FBA"/>
    <w:rsid w:val="00D301A9"/>
    <w:rsid w:val="00D46611"/>
    <w:rsid w:val="00D4720E"/>
    <w:rsid w:val="00D52856"/>
    <w:rsid w:val="00D54B69"/>
    <w:rsid w:val="00D624A6"/>
    <w:rsid w:val="00D65EC8"/>
    <w:rsid w:val="00D772B7"/>
    <w:rsid w:val="00D8641E"/>
    <w:rsid w:val="00D87FF0"/>
    <w:rsid w:val="00DD2525"/>
    <w:rsid w:val="00DD7E1B"/>
    <w:rsid w:val="00DE2A72"/>
    <w:rsid w:val="00DE75A8"/>
    <w:rsid w:val="00E10ACF"/>
    <w:rsid w:val="00E12B02"/>
    <w:rsid w:val="00E218D6"/>
    <w:rsid w:val="00E41469"/>
    <w:rsid w:val="00E745C8"/>
    <w:rsid w:val="00E77EEA"/>
    <w:rsid w:val="00E849AC"/>
    <w:rsid w:val="00E95743"/>
    <w:rsid w:val="00EA0F4D"/>
    <w:rsid w:val="00EA1C84"/>
    <w:rsid w:val="00EA484F"/>
    <w:rsid w:val="00EC285A"/>
    <w:rsid w:val="00ED2117"/>
    <w:rsid w:val="00ED34B2"/>
    <w:rsid w:val="00ED394C"/>
    <w:rsid w:val="00ED5B93"/>
    <w:rsid w:val="00ED768B"/>
    <w:rsid w:val="00EF0B0C"/>
    <w:rsid w:val="00EF52AD"/>
    <w:rsid w:val="00F007C6"/>
    <w:rsid w:val="00F02654"/>
    <w:rsid w:val="00F04052"/>
    <w:rsid w:val="00F070A6"/>
    <w:rsid w:val="00F15E2D"/>
    <w:rsid w:val="00F16952"/>
    <w:rsid w:val="00F16A2A"/>
    <w:rsid w:val="00F5798F"/>
    <w:rsid w:val="00F61335"/>
    <w:rsid w:val="00F62DEC"/>
    <w:rsid w:val="00F7365F"/>
    <w:rsid w:val="00F75FE2"/>
    <w:rsid w:val="00F83621"/>
    <w:rsid w:val="00F92672"/>
    <w:rsid w:val="00FA02F9"/>
    <w:rsid w:val="00FB6ACF"/>
    <w:rsid w:val="00FD2B0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934D"/>
  <w15:docId w15:val="{10E15997-B4F0-43BD-885B-BB3EFCE0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rsid w:val="00412689"/>
    <w:rPr>
      <w:sz w:val="16"/>
      <w:szCs w:val="16"/>
    </w:rPr>
  </w:style>
  <w:style w:type="paragraph" w:styleId="Commentaire">
    <w:name w:val="annotation text"/>
    <w:basedOn w:val="Normal"/>
    <w:link w:val="CommentaireCar"/>
    <w:uiPriority w:val="99"/>
    <w:rsid w:val="00412689"/>
    <w:pPr>
      <w:spacing w:after="0" w:line="240" w:lineRule="auto"/>
    </w:pPr>
    <w:rPr>
      <w:rFonts w:ascii="Times New Roman" w:eastAsia="Times New Roman" w:hAnsi="Times New Roman" w:cs="Times New Roman"/>
      <w:sz w:val="20"/>
      <w:szCs w:val="20"/>
      <w:lang w:eastAsia="fr-FR"/>
    </w:rPr>
  </w:style>
  <w:style w:type="character" w:customStyle="1" w:styleId="CommentaireCar">
    <w:name w:val="Commentaire Car"/>
    <w:basedOn w:val="Policepardfaut"/>
    <w:link w:val="Commentaire"/>
    <w:uiPriority w:val="99"/>
    <w:rsid w:val="00412689"/>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126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12689"/>
    <w:rPr>
      <w:rFonts w:ascii="Tahoma" w:hAnsi="Tahoma" w:cs="Tahoma"/>
      <w:sz w:val="16"/>
      <w:szCs w:val="16"/>
    </w:rPr>
  </w:style>
  <w:style w:type="paragraph" w:styleId="En-tte">
    <w:name w:val="header"/>
    <w:basedOn w:val="Normal"/>
    <w:link w:val="En-tteCar"/>
    <w:uiPriority w:val="99"/>
    <w:unhideWhenUsed/>
    <w:rsid w:val="00412689"/>
    <w:pPr>
      <w:tabs>
        <w:tab w:val="center" w:pos="4536"/>
        <w:tab w:val="right" w:pos="9072"/>
      </w:tabs>
      <w:spacing w:after="0" w:line="240" w:lineRule="auto"/>
    </w:pPr>
  </w:style>
  <w:style w:type="character" w:customStyle="1" w:styleId="En-tteCar">
    <w:name w:val="En-tête Car"/>
    <w:basedOn w:val="Policepardfaut"/>
    <w:link w:val="En-tte"/>
    <w:uiPriority w:val="99"/>
    <w:rsid w:val="00412689"/>
  </w:style>
  <w:style w:type="paragraph" w:styleId="Pieddepage">
    <w:name w:val="footer"/>
    <w:basedOn w:val="Normal"/>
    <w:link w:val="PieddepageCar"/>
    <w:uiPriority w:val="99"/>
    <w:unhideWhenUsed/>
    <w:rsid w:val="004126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2689"/>
  </w:style>
  <w:style w:type="paragraph" w:styleId="Paragraphedeliste">
    <w:name w:val="List Paragraph"/>
    <w:basedOn w:val="Normal"/>
    <w:uiPriority w:val="34"/>
    <w:qFormat/>
    <w:rsid w:val="0069378F"/>
    <w:pPr>
      <w:ind w:left="720"/>
      <w:contextualSpacing/>
    </w:pPr>
  </w:style>
  <w:style w:type="paragraph" w:styleId="Objetducommentaire">
    <w:name w:val="annotation subject"/>
    <w:basedOn w:val="Commentaire"/>
    <w:next w:val="Commentaire"/>
    <w:link w:val="ObjetducommentaireCar"/>
    <w:uiPriority w:val="99"/>
    <w:semiHidden/>
    <w:unhideWhenUsed/>
    <w:rsid w:val="006C1AC4"/>
    <w:pPr>
      <w:spacing w:after="200"/>
    </w:pPr>
    <w:rPr>
      <w:rFonts w:asciiTheme="minorHAnsi" w:eastAsiaTheme="minorHAnsi" w:hAnsiTheme="minorHAnsi" w:cstheme="minorBidi"/>
      <w:b/>
      <w:bCs/>
      <w:lang w:eastAsia="en-US"/>
    </w:rPr>
  </w:style>
  <w:style w:type="character" w:customStyle="1" w:styleId="ObjetducommentaireCar">
    <w:name w:val="Objet du commentaire Car"/>
    <w:basedOn w:val="CommentaireCar"/>
    <w:link w:val="Objetducommentaire"/>
    <w:uiPriority w:val="99"/>
    <w:semiHidden/>
    <w:rsid w:val="006C1AC4"/>
    <w:rPr>
      <w:rFonts w:ascii="Times New Roman" w:eastAsia="Times New Roman" w:hAnsi="Times New Roman" w:cs="Times New Roman"/>
      <w:b/>
      <w:bCs/>
      <w:sz w:val="20"/>
      <w:szCs w:val="20"/>
      <w:lang w:eastAsia="fr-FR"/>
    </w:rPr>
  </w:style>
  <w:style w:type="paragraph" w:customStyle="1" w:styleId="align-left">
    <w:name w:val="align-left"/>
    <w:basedOn w:val="Normal"/>
    <w:rsid w:val="0049154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lign-justify">
    <w:name w:val="align-justify"/>
    <w:basedOn w:val="Normal"/>
    <w:rsid w:val="00491548"/>
    <w:pPr>
      <w:spacing w:before="100" w:beforeAutospacing="1" w:after="100" w:afterAutospacing="1" w:line="240" w:lineRule="auto"/>
      <w:jc w:val="both"/>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C061F7"/>
    <w:pPr>
      <w:spacing w:after="0" w:line="240" w:lineRule="auto"/>
    </w:pPr>
    <w:rPr>
      <w:rFonts w:ascii="Calibri" w:eastAsia="Calibri" w:hAnsi="Calibri" w:cs="Calibri"/>
      <w:sz w:val="20"/>
      <w:szCs w:val="20"/>
    </w:rPr>
  </w:style>
  <w:style w:type="character" w:customStyle="1" w:styleId="NotedebasdepageCar">
    <w:name w:val="Note de bas de page Car"/>
    <w:basedOn w:val="Policepardfaut"/>
    <w:link w:val="Notedebasdepage"/>
    <w:uiPriority w:val="99"/>
    <w:rsid w:val="00C061F7"/>
    <w:rPr>
      <w:rFonts w:ascii="Calibri" w:eastAsia="Calibri" w:hAnsi="Calibri" w:cs="Calibri"/>
      <w:sz w:val="20"/>
      <w:szCs w:val="20"/>
    </w:rPr>
  </w:style>
  <w:style w:type="character" w:styleId="Appelnotedebasdep">
    <w:name w:val="footnote reference"/>
    <w:uiPriority w:val="99"/>
    <w:unhideWhenUsed/>
    <w:rsid w:val="00C061F7"/>
    <w:rPr>
      <w:vertAlign w:val="superscript"/>
    </w:rPr>
  </w:style>
  <w:style w:type="paragraph" w:customStyle="1" w:styleId="default">
    <w:name w:val="default"/>
    <w:basedOn w:val="Normal"/>
    <w:rsid w:val="00F070A6"/>
    <w:pPr>
      <w:autoSpaceDE w:val="0"/>
      <w:autoSpaceDN w:val="0"/>
      <w:spacing w:after="0" w:line="240" w:lineRule="auto"/>
    </w:pPr>
    <w:rPr>
      <w:rFonts w:ascii="Lucida Sans" w:eastAsiaTheme="minorEastAsia" w:hAnsi="Lucida Sans" w:cs="Times New Roman"/>
      <w:color w:val="000000"/>
      <w:sz w:val="24"/>
      <w:szCs w:val="24"/>
      <w:lang w:eastAsia="ja-JP"/>
    </w:rPr>
  </w:style>
  <w:style w:type="character" w:customStyle="1" w:styleId="spelle">
    <w:name w:val="spelle"/>
    <w:basedOn w:val="Policepardfaut"/>
    <w:rsid w:val="00F070A6"/>
  </w:style>
  <w:style w:type="paragraph" w:customStyle="1" w:styleId="Default0">
    <w:name w:val="Default"/>
    <w:rsid w:val="00F070A6"/>
    <w:pPr>
      <w:autoSpaceDE w:val="0"/>
      <w:autoSpaceDN w:val="0"/>
      <w:adjustRightInd w:val="0"/>
      <w:spacing w:after="0" w:line="240" w:lineRule="auto"/>
    </w:pPr>
    <w:rPr>
      <w:rFonts w:ascii="Lucida Sans" w:eastAsia="Times New Roman" w:hAnsi="Lucida Sans" w:cs="Lucida Sans"/>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cd.fr/uploads/tx_sacdresources/bd-makingof_0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acd.fr/uploads/tx_sacdresources/bd-makingof_01.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1FAF-ED09-46C9-B774-ECC25AA6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35</Pages>
  <Words>15041</Words>
  <Characters>82728</Characters>
  <Application>Microsoft Office Word</Application>
  <DocSecurity>0</DocSecurity>
  <Lines>689</Lines>
  <Paragraphs>195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COLMANT Fabien</dc:creator>
  <cp:lastModifiedBy>CHARLET Valérie</cp:lastModifiedBy>
  <cp:revision>145</cp:revision>
  <cp:lastPrinted>2019-06-26T15:36:00Z</cp:lastPrinted>
  <dcterms:created xsi:type="dcterms:W3CDTF">2022-02-11T11:29:00Z</dcterms:created>
  <dcterms:modified xsi:type="dcterms:W3CDTF">2024-03-01T16:59:00Z</dcterms:modified>
</cp:coreProperties>
</file>